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1AAD" w14:textId="77777777" w:rsidR="00283DA1" w:rsidRDefault="00515D0F" w:rsidP="00515D0F">
      <w:pPr>
        <w:pStyle w:val="a4"/>
        <w:spacing w:before="85" w:line="280" w:lineRule="auto"/>
      </w:pPr>
      <w:r>
        <w:rPr>
          <w:color w:val="071A7D"/>
          <w:w w:val="95"/>
        </w:rPr>
        <w:t>ПРОГРАММА</w:t>
      </w:r>
      <w:r>
        <w:rPr>
          <w:color w:val="071A7D"/>
          <w:spacing w:val="44"/>
          <w:w w:val="95"/>
        </w:rPr>
        <w:t xml:space="preserve"> </w:t>
      </w:r>
      <w:r>
        <w:rPr>
          <w:color w:val="071A7D"/>
          <w:w w:val="95"/>
        </w:rPr>
        <w:t>ЛОЯЛЬНОСТИ</w:t>
      </w:r>
      <w:r>
        <w:rPr>
          <w:color w:val="071A7D"/>
          <w:spacing w:val="45"/>
          <w:w w:val="95"/>
        </w:rPr>
        <w:t xml:space="preserve"> </w:t>
      </w:r>
      <w:r>
        <w:rPr>
          <w:color w:val="071A7D"/>
          <w:w w:val="95"/>
        </w:rPr>
        <w:t>ДЛЯ</w:t>
      </w:r>
      <w:r>
        <w:rPr>
          <w:color w:val="071A7D"/>
          <w:spacing w:val="44"/>
          <w:w w:val="95"/>
        </w:rPr>
        <w:t xml:space="preserve"> </w:t>
      </w:r>
      <w:r>
        <w:rPr>
          <w:color w:val="071A7D"/>
          <w:w w:val="95"/>
        </w:rPr>
        <w:t>ГОСТЕЙ</w:t>
      </w:r>
      <w:r>
        <w:rPr>
          <w:color w:val="071A7D"/>
          <w:spacing w:val="45"/>
          <w:w w:val="95"/>
        </w:rPr>
        <w:t xml:space="preserve"> </w:t>
      </w:r>
      <w:r>
        <w:rPr>
          <w:color w:val="071A7D"/>
          <w:w w:val="95"/>
        </w:rPr>
        <w:t>СЕТИ</w:t>
      </w:r>
      <w:r>
        <w:rPr>
          <w:color w:val="071A7D"/>
          <w:spacing w:val="-78"/>
          <w:w w:val="95"/>
        </w:rPr>
        <w:t xml:space="preserve"> </w:t>
      </w:r>
      <w:r>
        <w:rPr>
          <w:color w:val="071A7D"/>
        </w:rPr>
        <w:t>ГРУЗИНСКИХ</w:t>
      </w:r>
      <w:r>
        <w:rPr>
          <w:color w:val="071A7D"/>
          <w:spacing w:val="-6"/>
        </w:rPr>
        <w:t xml:space="preserve"> </w:t>
      </w:r>
      <w:r>
        <w:rPr>
          <w:color w:val="071A7D"/>
        </w:rPr>
        <w:t>РЕСТОРАНОВ</w:t>
      </w:r>
      <w:r>
        <w:rPr>
          <w:color w:val="071A7D"/>
          <w:spacing w:val="-5"/>
        </w:rPr>
        <w:t xml:space="preserve"> </w:t>
      </w:r>
      <w:r>
        <w:rPr>
          <w:color w:val="071A7D"/>
        </w:rPr>
        <w:t>«СУПРА»</w:t>
      </w:r>
    </w:p>
    <w:p w14:paraId="41BB3A8F" w14:textId="382AE38A" w:rsidR="00283DA1" w:rsidRDefault="00515D0F" w:rsidP="00515D0F">
      <w:pPr>
        <w:pStyle w:val="a4"/>
        <w:spacing w:line="361" w:lineRule="exact"/>
      </w:pPr>
      <w:r>
        <w:rPr>
          <w:color w:val="071A7D"/>
          <w:w w:val="95"/>
        </w:rPr>
        <w:t>Г.</w:t>
      </w:r>
      <w:r>
        <w:rPr>
          <w:color w:val="071A7D"/>
          <w:spacing w:val="-3"/>
          <w:w w:val="95"/>
        </w:rPr>
        <w:t xml:space="preserve"> </w:t>
      </w:r>
      <w:r w:rsidR="00A90385">
        <w:rPr>
          <w:color w:val="071A7D"/>
          <w:w w:val="95"/>
        </w:rPr>
        <w:t>ЕКАТЕРИНБУРГ</w:t>
      </w:r>
    </w:p>
    <w:p w14:paraId="46C26660" w14:textId="77777777" w:rsidR="00283DA1" w:rsidRDefault="00515D0F" w:rsidP="00515D0F">
      <w:pPr>
        <w:pStyle w:val="a3"/>
        <w:spacing w:before="300"/>
        <w:ind w:left="298" w:right="1030"/>
        <w:jc w:val="center"/>
      </w:pPr>
      <w:r>
        <w:rPr>
          <w:color w:val="071A7D"/>
          <w:spacing w:val="-4"/>
        </w:rPr>
        <w:t>ПРАВИЛА</w:t>
      </w:r>
      <w:r>
        <w:rPr>
          <w:color w:val="071A7D"/>
          <w:spacing w:val="-12"/>
        </w:rPr>
        <w:t xml:space="preserve"> </w:t>
      </w:r>
      <w:r>
        <w:rPr>
          <w:color w:val="071A7D"/>
          <w:spacing w:val="-4"/>
        </w:rPr>
        <w:t>ПРОГРАММЫ</w:t>
      </w:r>
      <w:r>
        <w:rPr>
          <w:color w:val="071A7D"/>
          <w:spacing w:val="-11"/>
        </w:rPr>
        <w:t xml:space="preserve"> </w:t>
      </w:r>
      <w:r>
        <w:rPr>
          <w:color w:val="071A7D"/>
          <w:spacing w:val="-4"/>
        </w:rPr>
        <w:t>ЛОЯЛЬНОСТИ</w:t>
      </w:r>
      <w:r>
        <w:rPr>
          <w:color w:val="071A7D"/>
          <w:spacing w:val="-12"/>
        </w:rPr>
        <w:t xml:space="preserve"> </w:t>
      </w:r>
      <w:r>
        <w:rPr>
          <w:color w:val="071A7D"/>
          <w:spacing w:val="-3"/>
        </w:rPr>
        <w:t>«ГОРОД</w:t>
      </w:r>
      <w:r>
        <w:rPr>
          <w:color w:val="071A7D"/>
          <w:spacing w:val="-11"/>
        </w:rPr>
        <w:t xml:space="preserve"> </w:t>
      </w:r>
      <w:r>
        <w:rPr>
          <w:color w:val="071A7D"/>
          <w:spacing w:val="-3"/>
        </w:rPr>
        <w:t>СУПРА»</w:t>
      </w:r>
    </w:p>
    <w:p w14:paraId="2ADE5654" w14:textId="77777777" w:rsidR="00283DA1" w:rsidRDefault="00515D0F" w:rsidP="00515D0F">
      <w:pPr>
        <w:pStyle w:val="a3"/>
        <w:spacing w:before="49" w:line="280" w:lineRule="auto"/>
        <w:ind w:left="298" w:right="1030"/>
        <w:jc w:val="center"/>
        <w:rPr>
          <w:color w:val="071A7D"/>
        </w:rPr>
      </w:pPr>
      <w:r>
        <w:rPr>
          <w:color w:val="071A7D"/>
        </w:rPr>
        <w:t>Для</w:t>
      </w:r>
      <w:r>
        <w:rPr>
          <w:color w:val="071A7D"/>
          <w:spacing w:val="-15"/>
        </w:rPr>
        <w:t xml:space="preserve"> </w:t>
      </w:r>
      <w:r>
        <w:rPr>
          <w:color w:val="071A7D"/>
        </w:rPr>
        <w:t>вашего</w:t>
      </w:r>
      <w:r>
        <w:rPr>
          <w:color w:val="071A7D"/>
          <w:spacing w:val="-15"/>
        </w:rPr>
        <w:t xml:space="preserve"> </w:t>
      </w:r>
      <w:r>
        <w:rPr>
          <w:color w:val="071A7D"/>
        </w:rPr>
        <w:t>удобства</w:t>
      </w:r>
      <w:r>
        <w:rPr>
          <w:color w:val="071A7D"/>
          <w:spacing w:val="-15"/>
        </w:rPr>
        <w:t xml:space="preserve"> </w:t>
      </w:r>
      <w:r>
        <w:rPr>
          <w:color w:val="071A7D"/>
        </w:rPr>
        <w:t>здесь</w:t>
      </w:r>
      <w:r>
        <w:rPr>
          <w:color w:val="071A7D"/>
          <w:spacing w:val="-15"/>
        </w:rPr>
        <w:t xml:space="preserve"> </w:t>
      </w:r>
      <w:r>
        <w:rPr>
          <w:color w:val="071A7D"/>
        </w:rPr>
        <w:t>мы</w:t>
      </w:r>
      <w:r>
        <w:rPr>
          <w:color w:val="071A7D"/>
          <w:spacing w:val="-14"/>
        </w:rPr>
        <w:t xml:space="preserve"> </w:t>
      </w:r>
      <w:r>
        <w:rPr>
          <w:color w:val="071A7D"/>
        </w:rPr>
        <w:t>приводим</w:t>
      </w:r>
      <w:r>
        <w:rPr>
          <w:color w:val="071A7D"/>
          <w:spacing w:val="-15"/>
        </w:rPr>
        <w:t xml:space="preserve"> </w:t>
      </w:r>
      <w:r>
        <w:rPr>
          <w:color w:val="071A7D"/>
        </w:rPr>
        <w:t>сокращенный</w:t>
      </w:r>
      <w:r>
        <w:rPr>
          <w:color w:val="071A7D"/>
          <w:spacing w:val="-15"/>
        </w:rPr>
        <w:t xml:space="preserve"> </w:t>
      </w:r>
      <w:r>
        <w:rPr>
          <w:color w:val="071A7D"/>
        </w:rPr>
        <w:t>вариант</w:t>
      </w:r>
      <w:r>
        <w:rPr>
          <w:color w:val="071A7D"/>
          <w:spacing w:val="-15"/>
        </w:rPr>
        <w:t xml:space="preserve"> </w:t>
      </w:r>
      <w:r>
        <w:rPr>
          <w:color w:val="071A7D"/>
        </w:rPr>
        <w:t>наших</w:t>
      </w:r>
      <w:r>
        <w:rPr>
          <w:color w:val="071A7D"/>
          <w:spacing w:val="-66"/>
        </w:rPr>
        <w:t xml:space="preserve"> </w:t>
      </w:r>
      <w:r>
        <w:rPr>
          <w:color w:val="071A7D"/>
        </w:rPr>
        <w:t>правил.</w:t>
      </w:r>
    </w:p>
    <w:p w14:paraId="75CCACE7" w14:textId="77777777" w:rsidR="00906FF0" w:rsidRDefault="00906FF0" w:rsidP="00515D0F">
      <w:pPr>
        <w:pStyle w:val="a3"/>
        <w:spacing w:before="49" w:line="280" w:lineRule="auto"/>
        <w:ind w:left="298" w:right="1030"/>
        <w:jc w:val="center"/>
      </w:pPr>
    </w:p>
    <w:p w14:paraId="2EA2AC1C" w14:textId="77777777" w:rsidR="00283DA1" w:rsidRDefault="00515D0F" w:rsidP="00906FF0">
      <w:pPr>
        <w:pStyle w:val="1"/>
        <w:numPr>
          <w:ilvl w:val="0"/>
          <w:numId w:val="2"/>
        </w:numPr>
        <w:tabs>
          <w:tab w:val="left" w:pos="389"/>
        </w:tabs>
        <w:spacing w:before="120" w:after="120"/>
        <w:ind w:left="0" w:right="37" w:firstLine="0"/>
        <w:jc w:val="both"/>
      </w:pPr>
      <w:r>
        <w:rPr>
          <w:color w:val="071A7D"/>
        </w:rPr>
        <w:t>Основа</w:t>
      </w:r>
      <w:r>
        <w:rPr>
          <w:color w:val="071A7D"/>
          <w:spacing w:val="-10"/>
        </w:rPr>
        <w:t xml:space="preserve"> </w:t>
      </w:r>
      <w:r>
        <w:rPr>
          <w:color w:val="071A7D"/>
        </w:rPr>
        <w:t>программы</w:t>
      </w:r>
      <w:r>
        <w:rPr>
          <w:color w:val="071A7D"/>
          <w:spacing w:val="-10"/>
        </w:rPr>
        <w:t xml:space="preserve"> </w:t>
      </w:r>
      <w:r>
        <w:rPr>
          <w:color w:val="071A7D"/>
        </w:rPr>
        <w:t>лояльности</w:t>
      </w:r>
      <w:r>
        <w:rPr>
          <w:color w:val="071A7D"/>
          <w:spacing w:val="-10"/>
        </w:rPr>
        <w:t xml:space="preserve"> </w:t>
      </w:r>
      <w:r>
        <w:rPr>
          <w:color w:val="071A7D"/>
        </w:rPr>
        <w:t>-</w:t>
      </w:r>
      <w:r>
        <w:rPr>
          <w:color w:val="071A7D"/>
          <w:spacing w:val="-10"/>
        </w:rPr>
        <w:t xml:space="preserve"> </w:t>
      </w:r>
      <w:r>
        <w:rPr>
          <w:color w:val="071A7D"/>
        </w:rPr>
        <w:t>балльная</w:t>
      </w:r>
      <w:r>
        <w:rPr>
          <w:color w:val="071A7D"/>
          <w:spacing w:val="-10"/>
        </w:rPr>
        <w:t xml:space="preserve"> </w:t>
      </w:r>
      <w:r>
        <w:rPr>
          <w:color w:val="071A7D"/>
        </w:rPr>
        <w:t>механика</w:t>
      </w:r>
      <w:r>
        <w:rPr>
          <w:color w:val="071A7D"/>
          <w:spacing w:val="-9"/>
        </w:rPr>
        <w:t xml:space="preserve"> </w:t>
      </w:r>
      <w:r>
        <w:rPr>
          <w:color w:val="071A7D"/>
        </w:rPr>
        <w:t>поощрений</w:t>
      </w:r>
      <w:r>
        <w:rPr>
          <w:color w:val="071A7D"/>
          <w:spacing w:val="-70"/>
        </w:rPr>
        <w:t xml:space="preserve"> </w:t>
      </w:r>
      <w:r>
        <w:rPr>
          <w:color w:val="071A7D"/>
        </w:rPr>
        <w:t>за</w:t>
      </w:r>
      <w:r>
        <w:rPr>
          <w:color w:val="071A7D"/>
          <w:spacing w:val="-2"/>
        </w:rPr>
        <w:t xml:space="preserve"> </w:t>
      </w:r>
      <w:r>
        <w:rPr>
          <w:color w:val="071A7D"/>
        </w:rPr>
        <w:t>покупки</w:t>
      </w:r>
    </w:p>
    <w:p w14:paraId="31B16E9D" w14:textId="77777777" w:rsidR="00283DA1" w:rsidRDefault="00515D0F" w:rsidP="00906FF0">
      <w:pPr>
        <w:pStyle w:val="a3"/>
        <w:spacing w:before="120" w:after="120"/>
        <w:ind w:left="0" w:right="37"/>
        <w:jc w:val="both"/>
        <w:rPr>
          <w:color w:val="071A7D"/>
        </w:rPr>
      </w:pPr>
      <w:r>
        <w:rPr>
          <w:color w:val="071A7D"/>
        </w:rPr>
        <w:t>При совершении покупки гость копит или тратит баллы на виртуальном</w:t>
      </w:r>
      <w:r>
        <w:rPr>
          <w:color w:val="071A7D"/>
          <w:spacing w:val="1"/>
        </w:rPr>
        <w:t xml:space="preserve"> </w:t>
      </w:r>
      <w:r>
        <w:rPr>
          <w:color w:val="071A7D"/>
        </w:rPr>
        <w:t>счёте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участника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программы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лояльности.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Накопленные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баллы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могут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быть</w:t>
      </w:r>
      <w:r>
        <w:rPr>
          <w:color w:val="071A7D"/>
          <w:spacing w:val="-66"/>
        </w:rPr>
        <w:t xml:space="preserve"> </w:t>
      </w:r>
      <w:r>
        <w:rPr>
          <w:color w:val="071A7D"/>
        </w:rPr>
        <w:t>использованы для получения привилегий в виде скидки или подарков в</w:t>
      </w:r>
      <w:r>
        <w:rPr>
          <w:color w:val="071A7D"/>
          <w:spacing w:val="1"/>
        </w:rPr>
        <w:t xml:space="preserve"> </w:t>
      </w:r>
      <w:r>
        <w:rPr>
          <w:color w:val="071A7D"/>
        </w:rPr>
        <w:t>сети</w:t>
      </w:r>
      <w:r>
        <w:rPr>
          <w:color w:val="071A7D"/>
          <w:spacing w:val="2"/>
        </w:rPr>
        <w:t xml:space="preserve"> </w:t>
      </w:r>
      <w:r>
        <w:rPr>
          <w:color w:val="071A7D"/>
        </w:rPr>
        <w:t>ресторанов</w:t>
      </w:r>
      <w:r>
        <w:rPr>
          <w:color w:val="071A7D"/>
          <w:spacing w:val="3"/>
        </w:rPr>
        <w:t xml:space="preserve"> </w:t>
      </w:r>
      <w:r>
        <w:rPr>
          <w:color w:val="071A7D"/>
        </w:rPr>
        <w:t>«</w:t>
      </w:r>
      <w:proofErr w:type="spellStart"/>
      <w:r>
        <w:rPr>
          <w:color w:val="071A7D"/>
        </w:rPr>
        <w:t>Супра</w:t>
      </w:r>
      <w:proofErr w:type="spellEnd"/>
      <w:r>
        <w:rPr>
          <w:color w:val="071A7D"/>
        </w:rPr>
        <w:t>»</w:t>
      </w:r>
    </w:p>
    <w:p w14:paraId="0564DF19" w14:textId="77777777" w:rsidR="00906FF0" w:rsidRDefault="00906FF0" w:rsidP="00906FF0">
      <w:pPr>
        <w:pStyle w:val="a3"/>
        <w:spacing w:before="120" w:after="120"/>
        <w:ind w:left="0" w:right="37"/>
        <w:jc w:val="both"/>
      </w:pPr>
    </w:p>
    <w:p w14:paraId="6DA1554B" w14:textId="7CDDB33E" w:rsidR="00283DA1" w:rsidRPr="00906FF0" w:rsidRDefault="00515D0F" w:rsidP="00906FF0">
      <w:pPr>
        <w:pStyle w:val="1"/>
        <w:numPr>
          <w:ilvl w:val="0"/>
          <w:numId w:val="2"/>
        </w:numPr>
        <w:tabs>
          <w:tab w:val="left" w:pos="389"/>
        </w:tabs>
        <w:spacing w:before="120" w:after="120"/>
        <w:ind w:left="0" w:right="37" w:firstLine="0"/>
        <w:jc w:val="both"/>
      </w:pPr>
      <w:r>
        <w:rPr>
          <w:color w:val="071A7D"/>
        </w:rPr>
        <w:t>Требования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к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участникам</w:t>
      </w:r>
    </w:p>
    <w:p w14:paraId="61520712" w14:textId="77777777" w:rsidR="00283DA1" w:rsidRPr="00906FF0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pacing w:val="-1"/>
          <w:sz w:val="26"/>
        </w:rPr>
        <w:t>Участниками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pacing w:val="-1"/>
          <w:sz w:val="26"/>
        </w:rPr>
        <w:t>программы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лояльности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могут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быть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только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физические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лица,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достигшие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возраста</w:t>
      </w:r>
      <w:r>
        <w:rPr>
          <w:color w:val="071A7D"/>
          <w:spacing w:val="3"/>
          <w:sz w:val="26"/>
        </w:rPr>
        <w:t xml:space="preserve"> </w:t>
      </w:r>
      <w:r>
        <w:rPr>
          <w:color w:val="071A7D"/>
          <w:sz w:val="26"/>
        </w:rPr>
        <w:t>18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лет</w:t>
      </w:r>
    </w:p>
    <w:p w14:paraId="0AB8022C" w14:textId="77777777" w:rsidR="00906FF0" w:rsidRPr="00906FF0" w:rsidRDefault="00906FF0" w:rsidP="00906FF0">
      <w:pPr>
        <w:tabs>
          <w:tab w:val="left" w:pos="606"/>
        </w:tabs>
        <w:spacing w:before="120" w:after="120"/>
        <w:ind w:right="37"/>
        <w:jc w:val="both"/>
        <w:rPr>
          <w:sz w:val="26"/>
        </w:rPr>
      </w:pPr>
    </w:p>
    <w:p w14:paraId="70C82E26" w14:textId="170B9E34" w:rsidR="00283DA1" w:rsidRPr="00906FF0" w:rsidRDefault="00515D0F" w:rsidP="00906FF0">
      <w:pPr>
        <w:pStyle w:val="1"/>
        <w:numPr>
          <w:ilvl w:val="0"/>
          <w:numId w:val="2"/>
        </w:numPr>
        <w:tabs>
          <w:tab w:val="left" w:pos="389"/>
        </w:tabs>
        <w:spacing w:before="120" w:after="120"/>
        <w:ind w:left="0" w:right="37" w:firstLine="0"/>
        <w:jc w:val="both"/>
      </w:pPr>
      <w:r>
        <w:rPr>
          <w:color w:val="071A7D"/>
        </w:rPr>
        <w:t>Начисление</w:t>
      </w:r>
      <w:r>
        <w:rPr>
          <w:color w:val="071A7D"/>
          <w:spacing w:val="-13"/>
        </w:rPr>
        <w:t xml:space="preserve"> </w:t>
      </w:r>
      <w:r>
        <w:rPr>
          <w:color w:val="071A7D"/>
        </w:rPr>
        <w:t>баллов</w:t>
      </w:r>
    </w:p>
    <w:p w14:paraId="4A9F5679" w14:textId="1051EB8D" w:rsidR="00283DA1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Прогрессивная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шкала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начисления</w:t>
      </w:r>
      <w:r w:rsidR="004E4B3C">
        <w:rPr>
          <w:color w:val="071A7D"/>
          <w:sz w:val="26"/>
        </w:rPr>
        <w:t xml:space="preserve"> и списания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баллов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за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покупки</w:t>
      </w:r>
      <w:r w:rsidR="00DE5E6A">
        <w:rPr>
          <w:color w:val="071A7D"/>
          <w:sz w:val="26"/>
        </w:rPr>
        <w:t xml:space="preserve"> в ресторане и на самовывоз</w:t>
      </w:r>
      <w:r>
        <w:rPr>
          <w:color w:val="071A7D"/>
          <w:sz w:val="26"/>
        </w:rPr>
        <w:t>:</w:t>
      </w:r>
    </w:p>
    <w:p w14:paraId="5DC544BC" w14:textId="77777777" w:rsidR="00283DA1" w:rsidRDefault="00283DA1" w:rsidP="00906FF0">
      <w:pPr>
        <w:pStyle w:val="a3"/>
        <w:spacing w:before="120" w:after="120"/>
        <w:ind w:left="0" w:right="37"/>
        <w:jc w:val="both"/>
        <w:rPr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640"/>
        <w:gridCol w:w="1740"/>
        <w:gridCol w:w="3220"/>
        <w:gridCol w:w="1620"/>
      </w:tblGrid>
      <w:tr w:rsidR="00283DA1" w14:paraId="633B57F4" w14:textId="77777777" w:rsidTr="00BA61DD">
        <w:trPr>
          <w:trHeight w:val="1145"/>
        </w:trPr>
        <w:tc>
          <w:tcPr>
            <w:tcW w:w="500" w:type="dxa"/>
          </w:tcPr>
          <w:p w14:paraId="73EAC5E6" w14:textId="77777777" w:rsidR="00283DA1" w:rsidRDefault="00283DA1" w:rsidP="00906FF0">
            <w:pPr>
              <w:pStyle w:val="TableParagraph"/>
              <w:spacing w:before="120" w:after="120"/>
              <w:ind w:right="37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2640" w:type="dxa"/>
          </w:tcPr>
          <w:p w14:paraId="54D87A43" w14:textId="77777777" w:rsidR="00283DA1" w:rsidRDefault="00283DA1" w:rsidP="00BA61DD">
            <w:pPr>
              <w:pStyle w:val="TableParagraph"/>
              <w:spacing w:before="120" w:after="120"/>
              <w:ind w:right="37"/>
              <w:jc w:val="both"/>
            </w:pPr>
          </w:p>
          <w:p w14:paraId="0FD745FE" w14:textId="77777777" w:rsidR="00283DA1" w:rsidRDefault="00515D0F" w:rsidP="00BA61DD">
            <w:pPr>
              <w:pStyle w:val="TableParagraph"/>
              <w:spacing w:before="120" w:after="120"/>
              <w:ind w:right="37"/>
              <w:jc w:val="both"/>
              <w:rPr>
                <w:sz w:val="26"/>
              </w:rPr>
            </w:pPr>
            <w:r>
              <w:rPr>
                <w:color w:val="071A7D"/>
                <w:sz w:val="26"/>
              </w:rPr>
              <w:t>Название</w:t>
            </w:r>
            <w:r>
              <w:rPr>
                <w:color w:val="071A7D"/>
                <w:spacing w:val="-11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уровня</w:t>
            </w:r>
          </w:p>
        </w:tc>
        <w:tc>
          <w:tcPr>
            <w:tcW w:w="1740" w:type="dxa"/>
          </w:tcPr>
          <w:p w14:paraId="50A4D918" w14:textId="77777777" w:rsidR="00283DA1" w:rsidRDefault="00515D0F" w:rsidP="00BA61DD">
            <w:pPr>
              <w:pStyle w:val="TableParagraph"/>
              <w:spacing w:before="120" w:after="120"/>
              <w:ind w:right="37"/>
              <w:jc w:val="both"/>
              <w:rPr>
                <w:sz w:val="26"/>
              </w:rPr>
            </w:pPr>
            <w:r>
              <w:rPr>
                <w:color w:val="071A7D"/>
                <w:sz w:val="26"/>
              </w:rPr>
              <w:t>Процент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pacing w:val="-1"/>
                <w:sz w:val="26"/>
              </w:rPr>
              <w:t>начисления</w:t>
            </w:r>
            <w:r>
              <w:rPr>
                <w:color w:val="071A7D"/>
                <w:spacing w:val="-67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баллов</w:t>
            </w:r>
          </w:p>
        </w:tc>
        <w:tc>
          <w:tcPr>
            <w:tcW w:w="3220" w:type="dxa"/>
          </w:tcPr>
          <w:p w14:paraId="4F855548" w14:textId="77777777" w:rsidR="00283DA1" w:rsidRDefault="00515D0F" w:rsidP="00BA61DD">
            <w:pPr>
              <w:pStyle w:val="TableParagraph"/>
              <w:spacing w:before="120" w:after="120"/>
              <w:ind w:right="37"/>
              <w:jc w:val="both"/>
              <w:rPr>
                <w:sz w:val="24"/>
              </w:rPr>
            </w:pPr>
            <w:r>
              <w:rPr>
                <w:color w:val="071A7D"/>
                <w:w w:val="95"/>
                <w:sz w:val="24"/>
              </w:rPr>
              <w:t>Общее</w:t>
            </w:r>
            <w:r>
              <w:rPr>
                <w:color w:val="071A7D"/>
                <w:spacing w:val="38"/>
                <w:w w:val="95"/>
                <w:sz w:val="24"/>
              </w:rPr>
              <w:t xml:space="preserve"> </w:t>
            </w:r>
            <w:r>
              <w:rPr>
                <w:color w:val="071A7D"/>
                <w:w w:val="95"/>
                <w:sz w:val="24"/>
              </w:rPr>
              <w:t>количество</w:t>
            </w:r>
            <w:r>
              <w:rPr>
                <w:color w:val="071A7D"/>
                <w:spacing w:val="38"/>
                <w:w w:val="95"/>
                <w:sz w:val="24"/>
              </w:rPr>
              <w:t xml:space="preserve"> </w:t>
            </w:r>
            <w:r>
              <w:rPr>
                <w:color w:val="071A7D"/>
                <w:w w:val="95"/>
                <w:sz w:val="24"/>
              </w:rPr>
              <w:t>покупок</w:t>
            </w:r>
            <w:r>
              <w:rPr>
                <w:color w:val="071A7D"/>
                <w:spacing w:val="-58"/>
                <w:w w:val="95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на уровне</w:t>
            </w:r>
            <w:r>
              <w:rPr>
                <w:color w:val="071A7D"/>
                <w:spacing w:val="1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для</w:t>
            </w:r>
            <w:r>
              <w:rPr>
                <w:color w:val="071A7D"/>
                <w:spacing w:val="1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повышения</w:t>
            </w:r>
          </w:p>
          <w:p w14:paraId="49258F1C" w14:textId="77777777" w:rsidR="00283DA1" w:rsidRDefault="00515D0F" w:rsidP="00BA61DD">
            <w:pPr>
              <w:pStyle w:val="TableParagraph"/>
              <w:spacing w:before="120" w:after="120"/>
              <w:ind w:right="37"/>
              <w:jc w:val="both"/>
              <w:rPr>
                <w:sz w:val="24"/>
              </w:rPr>
            </w:pPr>
            <w:r>
              <w:rPr>
                <w:color w:val="071A7D"/>
                <w:sz w:val="24"/>
              </w:rPr>
              <w:t>%</w:t>
            </w:r>
            <w:r>
              <w:rPr>
                <w:color w:val="071A7D"/>
                <w:spacing w:val="-2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начислений</w:t>
            </w:r>
          </w:p>
        </w:tc>
        <w:tc>
          <w:tcPr>
            <w:tcW w:w="1620" w:type="dxa"/>
          </w:tcPr>
          <w:p w14:paraId="53DD1354" w14:textId="77777777" w:rsidR="00283DA1" w:rsidRDefault="00515D0F" w:rsidP="00BA61DD">
            <w:pPr>
              <w:pStyle w:val="TableParagraph"/>
              <w:spacing w:before="120" w:after="120"/>
              <w:ind w:right="37"/>
              <w:jc w:val="both"/>
              <w:rPr>
                <w:sz w:val="24"/>
              </w:rPr>
            </w:pPr>
            <w:r>
              <w:rPr>
                <w:color w:val="071A7D"/>
                <w:sz w:val="24"/>
              </w:rPr>
              <w:t>Процент</w:t>
            </w:r>
            <w:r>
              <w:rPr>
                <w:color w:val="071A7D"/>
                <w:spacing w:val="1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списания</w:t>
            </w:r>
            <w:r>
              <w:rPr>
                <w:color w:val="071A7D"/>
                <w:spacing w:val="-15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на</w:t>
            </w:r>
            <w:r>
              <w:rPr>
                <w:color w:val="071A7D"/>
                <w:spacing w:val="-61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оплату</w:t>
            </w:r>
            <w:r>
              <w:rPr>
                <w:color w:val="071A7D"/>
                <w:spacing w:val="-9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чека</w:t>
            </w:r>
          </w:p>
        </w:tc>
      </w:tr>
      <w:tr w:rsidR="00283DA1" w14:paraId="7265C80A" w14:textId="77777777">
        <w:trPr>
          <w:trHeight w:val="790"/>
        </w:trPr>
        <w:tc>
          <w:tcPr>
            <w:tcW w:w="500" w:type="dxa"/>
          </w:tcPr>
          <w:p w14:paraId="7502A172" w14:textId="5DFBFA9C" w:rsidR="00283DA1" w:rsidRPr="00A071E2" w:rsidRDefault="00515D0F" w:rsidP="001779FC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1</w:t>
            </w:r>
          </w:p>
        </w:tc>
        <w:tc>
          <w:tcPr>
            <w:tcW w:w="2640" w:type="dxa"/>
          </w:tcPr>
          <w:p w14:paraId="00F88A14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Гамарджоба!</w:t>
            </w:r>
          </w:p>
        </w:tc>
        <w:tc>
          <w:tcPr>
            <w:tcW w:w="1740" w:type="dxa"/>
          </w:tcPr>
          <w:p w14:paraId="59D5D7E3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3%</w:t>
            </w:r>
          </w:p>
        </w:tc>
        <w:tc>
          <w:tcPr>
            <w:tcW w:w="3220" w:type="dxa"/>
          </w:tcPr>
          <w:p w14:paraId="7BC80943" w14:textId="7F4A87AB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4"/>
              </w:rPr>
            </w:pPr>
            <w:r>
              <w:rPr>
                <w:color w:val="071A7D"/>
                <w:spacing w:val="-1"/>
                <w:sz w:val="24"/>
              </w:rPr>
              <w:t>2</w:t>
            </w:r>
            <w:r>
              <w:rPr>
                <w:color w:val="071A7D"/>
                <w:spacing w:val="-15"/>
                <w:sz w:val="24"/>
              </w:rPr>
              <w:t xml:space="preserve"> </w:t>
            </w:r>
            <w:r>
              <w:rPr>
                <w:color w:val="071A7D"/>
                <w:spacing w:val="-1"/>
                <w:sz w:val="24"/>
              </w:rPr>
              <w:t>покупки</w:t>
            </w:r>
            <w:r>
              <w:rPr>
                <w:color w:val="071A7D"/>
                <w:spacing w:val="-15"/>
                <w:sz w:val="24"/>
              </w:rPr>
              <w:t xml:space="preserve"> </w:t>
            </w:r>
            <w:r>
              <w:rPr>
                <w:color w:val="071A7D"/>
                <w:spacing w:val="-1"/>
                <w:sz w:val="24"/>
              </w:rPr>
              <w:t>с</w:t>
            </w:r>
            <w:r>
              <w:rPr>
                <w:color w:val="071A7D"/>
                <w:spacing w:val="-15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момента</w:t>
            </w:r>
            <w:r>
              <w:rPr>
                <w:color w:val="071A7D"/>
                <w:spacing w:val="-61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регистрации</w:t>
            </w:r>
          </w:p>
        </w:tc>
        <w:tc>
          <w:tcPr>
            <w:tcW w:w="1620" w:type="dxa"/>
          </w:tcPr>
          <w:p w14:paraId="441846ED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до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20%</w:t>
            </w:r>
          </w:p>
        </w:tc>
      </w:tr>
      <w:tr w:rsidR="00283DA1" w14:paraId="5FD65DE7" w14:textId="77777777">
        <w:trPr>
          <w:trHeight w:val="649"/>
        </w:trPr>
        <w:tc>
          <w:tcPr>
            <w:tcW w:w="500" w:type="dxa"/>
          </w:tcPr>
          <w:p w14:paraId="41145A26" w14:textId="26CA0911" w:rsidR="00283DA1" w:rsidRPr="00A071E2" w:rsidRDefault="00515D0F" w:rsidP="001779FC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2</w:t>
            </w:r>
          </w:p>
        </w:tc>
        <w:tc>
          <w:tcPr>
            <w:tcW w:w="2640" w:type="dxa"/>
          </w:tcPr>
          <w:p w14:paraId="44D32C7C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Хинкальная</w:t>
            </w:r>
            <w:r>
              <w:rPr>
                <w:color w:val="071A7D"/>
                <w:spacing w:val="-7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душа</w:t>
            </w:r>
          </w:p>
        </w:tc>
        <w:tc>
          <w:tcPr>
            <w:tcW w:w="1740" w:type="dxa"/>
          </w:tcPr>
          <w:p w14:paraId="745E723A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5%</w:t>
            </w:r>
          </w:p>
        </w:tc>
        <w:tc>
          <w:tcPr>
            <w:tcW w:w="3220" w:type="dxa"/>
          </w:tcPr>
          <w:p w14:paraId="66510B76" w14:textId="6943B895" w:rsidR="00283DA1" w:rsidRDefault="00A071E2" w:rsidP="001779FC">
            <w:pPr>
              <w:pStyle w:val="TableParagraph"/>
              <w:spacing w:before="120" w:after="120"/>
              <w:ind w:right="37"/>
              <w:rPr>
                <w:sz w:val="24"/>
              </w:rPr>
            </w:pPr>
            <w:r w:rsidRPr="00A071E2">
              <w:rPr>
                <w:color w:val="071A7D"/>
                <w:sz w:val="24"/>
              </w:rPr>
              <w:t>3-15 покупок</w:t>
            </w:r>
          </w:p>
        </w:tc>
        <w:tc>
          <w:tcPr>
            <w:tcW w:w="1620" w:type="dxa"/>
          </w:tcPr>
          <w:p w14:paraId="4E319964" w14:textId="660D29EE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до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20%</w:t>
            </w:r>
          </w:p>
        </w:tc>
      </w:tr>
      <w:tr w:rsidR="00A071E2" w14:paraId="58201235" w14:textId="77777777">
        <w:trPr>
          <w:trHeight w:val="649"/>
        </w:trPr>
        <w:tc>
          <w:tcPr>
            <w:tcW w:w="500" w:type="dxa"/>
          </w:tcPr>
          <w:p w14:paraId="25E23CED" w14:textId="717C9F6A" w:rsidR="00A071E2" w:rsidRPr="00A071E2" w:rsidRDefault="00A071E2" w:rsidP="001779FC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3</w:t>
            </w:r>
          </w:p>
        </w:tc>
        <w:tc>
          <w:tcPr>
            <w:tcW w:w="2640" w:type="dxa"/>
          </w:tcPr>
          <w:p w14:paraId="734826CA" w14:textId="40675BF0" w:rsidR="00A071E2" w:rsidRPr="00A071E2" w:rsidRDefault="00A071E2" w:rsidP="001779FC">
            <w:pPr>
              <w:pStyle w:val="a6"/>
              <w:spacing w:before="120" w:after="120"/>
              <w:ind w:right="40"/>
              <w:jc w:val="center"/>
            </w:pPr>
            <w:r>
              <w:rPr>
                <w:rFonts w:ascii="Roboto" w:hAnsi="Roboto"/>
                <w:color w:val="071A7D"/>
                <w:sz w:val="26"/>
                <w:szCs w:val="26"/>
                <w:shd w:val="clear" w:color="auto" w:fill="FFFFFF"/>
              </w:rPr>
              <w:t>Ценитель хачапури</w:t>
            </w:r>
          </w:p>
        </w:tc>
        <w:tc>
          <w:tcPr>
            <w:tcW w:w="1740" w:type="dxa"/>
          </w:tcPr>
          <w:p w14:paraId="3204FECB" w14:textId="028F9E8B" w:rsidR="00A071E2" w:rsidRDefault="00A071E2" w:rsidP="001779FC">
            <w:pPr>
              <w:pStyle w:val="TableParagraph"/>
              <w:spacing w:before="120" w:after="120"/>
              <w:ind w:right="37"/>
              <w:rPr>
                <w:color w:val="071A7D"/>
                <w:sz w:val="26"/>
              </w:rPr>
            </w:pPr>
            <w:r>
              <w:rPr>
                <w:color w:val="071A7D"/>
                <w:sz w:val="26"/>
              </w:rPr>
              <w:t>6 %</w:t>
            </w:r>
          </w:p>
        </w:tc>
        <w:tc>
          <w:tcPr>
            <w:tcW w:w="3220" w:type="dxa"/>
          </w:tcPr>
          <w:p w14:paraId="04AF8718" w14:textId="53375861" w:rsidR="00A071E2" w:rsidRPr="00A071E2" w:rsidRDefault="00A071E2" w:rsidP="001779FC">
            <w:pPr>
              <w:pStyle w:val="a6"/>
              <w:spacing w:before="120" w:after="120"/>
              <w:ind w:right="40"/>
              <w:jc w:val="center"/>
            </w:pPr>
            <w:r>
              <w:rPr>
                <w:rFonts w:ascii="Arial" w:hAnsi="Arial" w:cs="Arial"/>
                <w:color w:val="071A7D"/>
              </w:rPr>
              <w:t>16-24 покуп</w:t>
            </w:r>
            <w:r w:rsidR="00D41420">
              <w:rPr>
                <w:rFonts w:ascii="Arial" w:hAnsi="Arial" w:cs="Arial"/>
                <w:color w:val="071A7D"/>
              </w:rPr>
              <w:t>ки</w:t>
            </w:r>
          </w:p>
        </w:tc>
        <w:tc>
          <w:tcPr>
            <w:tcW w:w="1620" w:type="dxa"/>
          </w:tcPr>
          <w:p w14:paraId="5CDE52EC" w14:textId="2384E01D" w:rsidR="00A071E2" w:rsidRDefault="00A071E2" w:rsidP="001779FC">
            <w:pPr>
              <w:pStyle w:val="TableParagraph"/>
              <w:spacing w:before="120" w:after="120"/>
              <w:ind w:right="37"/>
              <w:rPr>
                <w:color w:val="071A7D"/>
                <w:sz w:val="26"/>
              </w:rPr>
            </w:pPr>
            <w:r>
              <w:rPr>
                <w:color w:val="071A7D"/>
                <w:sz w:val="26"/>
              </w:rPr>
              <w:t>до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20%</w:t>
            </w:r>
          </w:p>
        </w:tc>
      </w:tr>
      <w:tr w:rsidR="00283DA1" w14:paraId="778EFDBE" w14:textId="77777777">
        <w:trPr>
          <w:trHeight w:val="670"/>
        </w:trPr>
        <w:tc>
          <w:tcPr>
            <w:tcW w:w="500" w:type="dxa"/>
          </w:tcPr>
          <w:p w14:paraId="6FB339FC" w14:textId="2FCA9536" w:rsidR="00283DA1" w:rsidRPr="00A071E2" w:rsidRDefault="00A071E2" w:rsidP="001779FC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4</w:t>
            </w:r>
          </w:p>
        </w:tc>
        <w:tc>
          <w:tcPr>
            <w:tcW w:w="2640" w:type="dxa"/>
          </w:tcPr>
          <w:p w14:paraId="49C4778D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Коренной</w:t>
            </w:r>
            <w:r>
              <w:rPr>
                <w:color w:val="071A7D"/>
                <w:spacing w:val="-18"/>
                <w:sz w:val="26"/>
              </w:rPr>
              <w:t xml:space="preserve"> </w:t>
            </w:r>
            <w:proofErr w:type="spellStart"/>
            <w:r>
              <w:rPr>
                <w:color w:val="071A7D"/>
                <w:sz w:val="26"/>
              </w:rPr>
              <w:t>Суправец</w:t>
            </w:r>
            <w:proofErr w:type="spellEnd"/>
          </w:p>
        </w:tc>
        <w:tc>
          <w:tcPr>
            <w:tcW w:w="1740" w:type="dxa"/>
          </w:tcPr>
          <w:p w14:paraId="112B3192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7%</w:t>
            </w:r>
          </w:p>
        </w:tc>
        <w:tc>
          <w:tcPr>
            <w:tcW w:w="3220" w:type="dxa"/>
          </w:tcPr>
          <w:p w14:paraId="41195D3F" w14:textId="3B967AC6" w:rsidR="00283DA1" w:rsidRDefault="00A071E2" w:rsidP="001779FC">
            <w:pPr>
              <w:pStyle w:val="TableParagraph"/>
              <w:spacing w:before="120" w:after="120"/>
              <w:ind w:right="37"/>
              <w:rPr>
                <w:sz w:val="24"/>
              </w:rPr>
            </w:pPr>
            <w:r w:rsidRPr="00A071E2">
              <w:rPr>
                <w:color w:val="071A7D"/>
                <w:sz w:val="24"/>
              </w:rPr>
              <w:t>25-30 покупок</w:t>
            </w:r>
          </w:p>
        </w:tc>
        <w:tc>
          <w:tcPr>
            <w:tcW w:w="1620" w:type="dxa"/>
          </w:tcPr>
          <w:p w14:paraId="051AFE00" w14:textId="16F0C74A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до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20%</w:t>
            </w:r>
          </w:p>
        </w:tc>
      </w:tr>
      <w:tr w:rsidR="00A071E2" w14:paraId="311D0F12" w14:textId="77777777">
        <w:trPr>
          <w:trHeight w:val="670"/>
        </w:trPr>
        <w:tc>
          <w:tcPr>
            <w:tcW w:w="500" w:type="dxa"/>
          </w:tcPr>
          <w:p w14:paraId="1A24A3E2" w14:textId="791DE380" w:rsidR="00A071E2" w:rsidRPr="00A071E2" w:rsidRDefault="00A071E2" w:rsidP="001779FC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5</w:t>
            </w:r>
          </w:p>
        </w:tc>
        <w:tc>
          <w:tcPr>
            <w:tcW w:w="2640" w:type="dxa"/>
          </w:tcPr>
          <w:p w14:paraId="0AAFCCB4" w14:textId="35231060" w:rsidR="00A071E2" w:rsidRDefault="00A071E2" w:rsidP="001779FC">
            <w:pPr>
              <w:pStyle w:val="TableParagraph"/>
              <w:spacing w:before="120" w:after="120"/>
              <w:ind w:right="37"/>
              <w:rPr>
                <w:color w:val="071A7D"/>
                <w:sz w:val="26"/>
              </w:rPr>
            </w:pPr>
            <w:r w:rsidRPr="00A071E2">
              <w:rPr>
                <w:color w:val="071A7D"/>
                <w:sz w:val="26"/>
              </w:rPr>
              <w:t>Настоящий джигит</w:t>
            </w:r>
          </w:p>
        </w:tc>
        <w:tc>
          <w:tcPr>
            <w:tcW w:w="1740" w:type="dxa"/>
          </w:tcPr>
          <w:p w14:paraId="154CD755" w14:textId="4A02A0B6" w:rsidR="00A071E2" w:rsidRDefault="00A071E2" w:rsidP="001779FC">
            <w:pPr>
              <w:pStyle w:val="TableParagraph"/>
              <w:spacing w:before="120" w:after="120"/>
              <w:ind w:right="37"/>
              <w:rPr>
                <w:color w:val="071A7D"/>
                <w:sz w:val="26"/>
              </w:rPr>
            </w:pPr>
            <w:r>
              <w:rPr>
                <w:color w:val="071A7D"/>
                <w:sz w:val="26"/>
              </w:rPr>
              <w:t>8%</w:t>
            </w:r>
          </w:p>
        </w:tc>
        <w:tc>
          <w:tcPr>
            <w:tcW w:w="3220" w:type="dxa"/>
          </w:tcPr>
          <w:p w14:paraId="3FED855C" w14:textId="2E1A0EB1" w:rsidR="00A071E2" w:rsidRPr="00A071E2" w:rsidRDefault="00A071E2" w:rsidP="001779FC">
            <w:pPr>
              <w:pStyle w:val="TableParagraph"/>
              <w:spacing w:before="120" w:after="120"/>
              <w:ind w:right="37"/>
              <w:rPr>
                <w:color w:val="071A7D"/>
                <w:sz w:val="24"/>
              </w:rPr>
            </w:pPr>
            <w:r w:rsidRPr="00A071E2">
              <w:rPr>
                <w:color w:val="071A7D"/>
                <w:sz w:val="24"/>
              </w:rPr>
              <w:t>31-44 покупки</w:t>
            </w:r>
          </w:p>
        </w:tc>
        <w:tc>
          <w:tcPr>
            <w:tcW w:w="1620" w:type="dxa"/>
          </w:tcPr>
          <w:p w14:paraId="1621FE14" w14:textId="38B2679B" w:rsidR="00A071E2" w:rsidRDefault="00A071E2" w:rsidP="001779FC">
            <w:pPr>
              <w:pStyle w:val="TableParagraph"/>
              <w:spacing w:before="120" w:after="120"/>
              <w:ind w:right="37"/>
              <w:rPr>
                <w:color w:val="071A7D"/>
                <w:sz w:val="26"/>
              </w:rPr>
            </w:pPr>
            <w:r w:rsidRPr="00A071E2">
              <w:rPr>
                <w:color w:val="071A7D"/>
                <w:sz w:val="26"/>
              </w:rPr>
              <w:t>до 30%</w:t>
            </w:r>
          </w:p>
        </w:tc>
      </w:tr>
      <w:tr w:rsidR="00283DA1" w14:paraId="7BD177D3" w14:textId="77777777">
        <w:trPr>
          <w:trHeight w:val="649"/>
        </w:trPr>
        <w:tc>
          <w:tcPr>
            <w:tcW w:w="500" w:type="dxa"/>
          </w:tcPr>
          <w:p w14:paraId="54F91381" w14:textId="09CB0FC3" w:rsidR="00283DA1" w:rsidRPr="00A071E2" w:rsidRDefault="00A071E2" w:rsidP="001779FC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6</w:t>
            </w:r>
          </w:p>
        </w:tc>
        <w:tc>
          <w:tcPr>
            <w:tcW w:w="2640" w:type="dxa"/>
          </w:tcPr>
          <w:p w14:paraId="726E2669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pacing w:val="-1"/>
                <w:sz w:val="26"/>
              </w:rPr>
              <w:t>Генацвале</w:t>
            </w:r>
            <w:r>
              <w:rPr>
                <w:color w:val="071A7D"/>
                <w:spacing w:val="-17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Золотой</w:t>
            </w:r>
          </w:p>
        </w:tc>
        <w:tc>
          <w:tcPr>
            <w:tcW w:w="1740" w:type="dxa"/>
          </w:tcPr>
          <w:p w14:paraId="06C46F3A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10%</w:t>
            </w:r>
          </w:p>
        </w:tc>
        <w:tc>
          <w:tcPr>
            <w:tcW w:w="3220" w:type="dxa"/>
          </w:tcPr>
          <w:p w14:paraId="38EBB8E5" w14:textId="2F3D6DD7" w:rsidR="00283DA1" w:rsidRDefault="00A071E2" w:rsidP="001779FC">
            <w:pPr>
              <w:pStyle w:val="TableParagraph"/>
              <w:spacing w:before="120" w:after="120"/>
              <w:ind w:right="37"/>
              <w:rPr>
                <w:sz w:val="24"/>
              </w:rPr>
            </w:pPr>
            <w:r w:rsidRPr="00A071E2">
              <w:rPr>
                <w:color w:val="071A7D"/>
                <w:sz w:val="24"/>
              </w:rPr>
              <w:t>45-69 покупок</w:t>
            </w:r>
          </w:p>
        </w:tc>
        <w:tc>
          <w:tcPr>
            <w:tcW w:w="1620" w:type="dxa"/>
          </w:tcPr>
          <w:p w14:paraId="46210534" w14:textId="62ABA459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до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50%</w:t>
            </w:r>
          </w:p>
        </w:tc>
      </w:tr>
      <w:tr w:rsidR="00283DA1" w14:paraId="3B7139AE" w14:textId="77777777">
        <w:trPr>
          <w:trHeight w:val="669"/>
        </w:trPr>
        <w:tc>
          <w:tcPr>
            <w:tcW w:w="500" w:type="dxa"/>
          </w:tcPr>
          <w:p w14:paraId="3E6DA0C9" w14:textId="4E2868D5" w:rsidR="00283DA1" w:rsidRPr="00A071E2" w:rsidRDefault="00A071E2" w:rsidP="001779FC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7</w:t>
            </w:r>
          </w:p>
        </w:tc>
        <w:tc>
          <w:tcPr>
            <w:tcW w:w="2640" w:type="dxa"/>
          </w:tcPr>
          <w:p w14:paraId="0EBE25AD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Мэр</w:t>
            </w:r>
            <w:r>
              <w:rPr>
                <w:color w:val="071A7D"/>
                <w:spacing w:val="-5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города</w:t>
            </w:r>
            <w:r>
              <w:rPr>
                <w:color w:val="071A7D"/>
                <w:spacing w:val="-4"/>
                <w:sz w:val="26"/>
              </w:rPr>
              <w:t xml:space="preserve"> </w:t>
            </w:r>
            <w:proofErr w:type="spellStart"/>
            <w:r>
              <w:rPr>
                <w:color w:val="071A7D"/>
                <w:sz w:val="26"/>
              </w:rPr>
              <w:t>Супра</w:t>
            </w:r>
            <w:proofErr w:type="spellEnd"/>
          </w:p>
        </w:tc>
        <w:tc>
          <w:tcPr>
            <w:tcW w:w="1740" w:type="dxa"/>
          </w:tcPr>
          <w:p w14:paraId="2FB80B7B" w14:textId="77777777" w:rsidR="00283DA1" w:rsidRPr="00792302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  <w:szCs w:val="26"/>
              </w:rPr>
            </w:pPr>
            <w:r w:rsidRPr="00792302">
              <w:rPr>
                <w:color w:val="071A7D"/>
                <w:sz w:val="26"/>
                <w:szCs w:val="26"/>
              </w:rPr>
              <w:t>15%</w:t>
            </w:r>
          </w:p>
        </w:tc>
        <w:tc>
          <w:tcPr>
            <w:tcW w:w="3220" w:type="dxa"/>
          </w:tcPr>
          <w:p w14:paraId="249D2A92" w14:textId="1C279B5F" w:rsidR="00283DA1" w:rsidRPr="00792302" w:rsidRDefault="00A071E2" w:rsidP="001779FC">
            <w:pPr>
              <w:pStyle w:val="TableParagraph"/>
              <w:spacing w:before="120" w:after="120"/>
              <w:ind w:right="37"/>
              <w:rPr>
                <w:sz w:val="24"/>
                <w:szCs w:val="24"/>
              </w:rPr>
            </w:pPr>
            <w:r w:rsidRPr="00A071E2">
              <w:rPr>
                <w:color w:val="1F497D" w:themeColor="text2"/>
                <w:sz w:val="24"/>
                <w:szCs w:val="24"/>
              </w:rPr>
              <w:t>70 покупок</w:t>
            </w:r>
          </w:p>
        </w:tc>
        <w:tc>
          <w:tcPr>
            <w:tcW w:w="1620" w:type="dxa"/>
          </w:tcPr>
          <w:p w14:paraId="3C76FA68" w14:textId="77777777" w:rsidR="00283DA1" w:rsidRDefault="00515D0F" w:rsidP="001779FC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до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100%</w:t>
            </w:r>
          </w:p>
        </w:tc>
      </w:tr>
    </w:tbl>
    <w:p w14:paraId="01BE9025" w14:textId="06874DF9" w:rsidR="00D45A6A" w:rsidRPr="00A071E2" w:rsidRDefault="00D45A6A" w:rsidP="00A071E2">
      <w:pPr>
        <w:tabs>
          <w:tab w:val="left" w:pos="4431"/>
        </w:tabs>
        <w:rPr>
          <w:sz w:val="26"/>
        </w:rPr>
        <w:sectPr w:rsidR="00D45A6A" w:rsidRPr="00A071E2">
          <w:type w:val="continuous"/>
          <w:pgSz w:w="11920" w:h="16840"/>
          <w:pgMar w:top="1600" w:right="620" w:bottom="280" w:left="1340" w:header="720" w:footer="720" w:gutter="0"/>
          <w:cols w:space="720"/>
        </w:sectPr>
      </w:pPr>
    </w:p>
    <w:p w14:paraId="000472EB" w14:textId="593F11D3" w:rsidR="00D45A6A" w:rsidRPr="00D45A6A" w:rsidRDefault="004E4B3C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lastRenderedPageBreak/>
        <w:t>Прогрессивная шкала начисления и списания баллов за покупки на доставку</w:t>
      </w:r>
      <w:r w:rsidR="00D45A6A" w:rsidRPr="004E4B3C">
        <w:rPr>
          <w:color w:val="071A7D"/>
          <w:sz w:val="26"/>
        </w:rPr>
        <w:t>: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640"/>
        <w:gridCol w:w="1740"/>
        <w:gridCol w:w="3220"/>
        <w:gridCol w:w="1620"/>
      </w:tblGrid>
      <w:tr w:rsidR="00D45A6A" w14:paraId="7D2C78D2" w14:textId="77777777" w:rsidTr="008A2F57">
        <w:trPr>
          <w:trHeight w:val="1145"/>
        </w:trPr>
        <w:tc>
          <w:tcPr>
            <w:tcW w:w="500" w:type="dxa"/>
          </w:tcPr>
          <w:p w14:paraId="45B957D8" w14:textId="77777777" w:rsidR="00D45A6A" w:rsidRDefault="00D45A6A" w:rsidP="008A2F57">
            <w:pPr>
              <w:pStyle w:val="TableParagraph"/>
              <w:spacing w:before="120" w:after="120"/>
              <w:ind w:right="37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2640" w:type="dxa"/>
          </w:tcPr>
          <w:p w14:paraId="726BD554" w14:textId="77777777" w:rsidR="00D45A6A" w:rsidRDefault="00D45A6A" w:rsidP="008A2F57">
            <w:pPr>
              <w:pStyle w:val="TableParagraph"/>
              <w:spacing w:before="120" w:after="120"/>
              <w:ind w:right="37"/>
              <w:jc w:val="both"/>
            </w:pPr>
          </w:p>
          <w:p w14:paraId="2DE3F9BE" w14:textId="77777777" w:rsidR="00D45A6A" w:rsidRDefault="00D45A6A" w:rsidP="008A2F57">
            <w:pPr>
              <w:pStyle w:val="TableParagraph"/>
              <w:spacing w:before="120" w:after="120"/>
              <w:ind w:right="37"/>
              <w:jc w:val="both"/>
              <w:rPr>
                <w:sz w:val="26"/>
              </w:rPr>
            </w:pPr>
            <w:r>
              <w:rPr>
                <w:color w:val="071A7D"/>
                <w:sz w:val="26"/>
              </w:rPr>
              <w:t>Название</w:t>
            </w:r>
            <w:r>
              <w:rPr>
                <w:color w:val="071A7D"/>
                <w:spacing w:val="-11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уровня</w:t>
            </w:r>
          </w:p>
        </w:tc>
        <w:tc>
          <w:tcPr>
            <w:tcW w:w="1740" w:type="dxa"/>
          </w:tcPr>
          <w:p w14:paraId="1DF0BC07" w14:textId="77777777" w:rsidR="00D45A6A" w:rsidRDefault="00D45A6A" w:rsidP="008A2F57">
            <w:pPr>
              <w:pStyle w:val="TableParagraph"/>
              <w:spacing w:before="120" w:after="120"/>
              <w:ind w:right="37"/>
              <w:jc w:val="both"/>
              <w:rPr>
                <w:sz w:val="26"/>
              </w:rPr>
            </w:pPr>
            <w:r>
              <w:rPr>
                <w:color w:val="071A7D"/>
                <w:sz w:val="26"/>
              </w:rPr>
              <w:t>Процент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pacing w:val="-1"/>
                <w:sz w:val="26"/>
              </w:rPr>
              <w:t>начисления</w:t>
            </w:r>
            <w:r>
              <w:rPr>
                <w:color w:val="071A7D"/>
                <w:spacing w:val="-67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баллов</w:t>
            </w:r>
          </w:p>
        </w:tc>
        <w:tc>
          <w:tcPr>
            <w:tcW w:w="3220" w:type="dxa"/>
          </w:tcPr>
          <w:p w14:paraId="376A0F64" w14:textId="77777777" w:rsidR="00D45A6A" w:rsidRDefault="00D45A6A" w:rsidP="008A2F57">
            <w:pPr>
              <w:pStyle w:val="TableParagraph"/>
              <w:spacing w:before="120" w:after="120"/>
              <w:ind w:right="37"/>
              <w:jc w:val="both"/>
              <w:rPr>
                <w:sz w:val="24"/>
              </w:rPr>
            </w:pPr>
            <w:r>
              <w:rPr>
                <w:color w:val="071A7D"/>
                <w:w w:val="95"/>
                <w:sz w:val="24"/>
              </w:rPr>
              <w:t>Общее</w:t>
            </w:r>
            <w:r>
              <w:rPr>
                <w:color w:val="071A7D"/>
                <w:spacing w:val="38"/>
                <w:w w:val="95"/>
                <w:sz w:val="24"/>
              </w:rPr>
              <w:t xml:space="preserve"> </w:t>
            </w:r>
            <w:r>
              <w:rPr>
                <w:color w:val="071A7D"/>
                <w:w w:val="95"/>
                <w:sz w:val="24"/>
              </w:rPr>
              <w:t>количество</w:t>
            </w:r>
            <w:r>
              <w:rPr>
                <w:color w:val="071A7D"/>
                <w:spacing w:val="38"/>
                <w:w w:val="95"/>
                <w:sz w:val="24"/>
              </w:rPr>
              <w:t xml:space="preserve"> </w:t>
            </w:r>
            <w:r>
              <w:rPr>
                <w:color w:val="071A7D"/>
                <w:w w:val="95"/>
                <w:sz w:val="24"/>
              </w:rPr>
              <w:t>покупок</w:t>
            </w:r>
            <w:r>
              <w:rPr>
                <w:color w:val="071A7D"/>
                <w:spacing w:val="-58"/>
                <w:w w:val="95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на уровне</w:t>
            </w:r>
            <w:r>
              <w:rPr>
                <w:color w:val="071A7D"/>
                <w:spacing w:val="1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для</w:t>
            </w:r>
            <w:r>
              <w:rPr>
                <w:color w:val="071A7D"/>
                <w:spacing w:val="1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повышения</w:t>
            </w:r>
          </w:p>
          <w:p w14:paraId="7ADD47AA" w14:textId="77777777" w:rsidR="00D45A6A" w:rsidRDefault="00D45A6A" w:rsidP="008A2F57">
            <w:pPr>
              <w:pStyle w:val="TableParagraph"/>
              <w:spacing w:before="120" w:after="120"/>
              <w:ind w:right="37"/>
              <w:jc w:val="both"/>
              <w:rPr>
                <w:sz w:val="24"/>
              </w:rPr>
            </w:pPr>
            <w:r>
              <w:rPr>
                <w:color w:val="071A7D"/>
                <w:sz w:val="24"/>
              </w:rPr>
              <w:t>%</w:t>
            </w:r>
            <w:r>
              <w:rPr>
                <w:color w:val="071A7D"/>
                <w:spacing w:val="-2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начислений</w:t>
            </w:r>
          </w:p>
        </w:tc>
        <w:tc>
          <w:tcPr>
            <w:tcW w:w="1620" w:type="dxa"/>
          </w:tcPr>
          <w:p w14:paraId="16134AE2" w14:textId="77777777" w:rsidR="00D45A6A" w:rsidRDefault="00D45A6A" w:rsidP="008A2F57">
            <w:pPr>
              <w:pStyle w:val="TableParagraph"/>
              <w:spacing w:before="120" w:after="120"/>
              <w:ind w:right="37"/>
              <w:jc w:val="both"/>
              <w:rPr>
                <w:sz w:val="24"/>
              </w:rPr>
            </w:pPr>
            <w:r>
              <w:rPr>
                <w:color w:val="071A7D"/>
                <w:sz w:val="24"/>
              </w:rPr>
              <w:t>Процент</w:t>
            </w:r>
            <w:r>
              <w:rPr>
                <w:color w:val="071A7D"/>
                <w:spacing w:val="1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списания</w:t>
            </w:r>
            <w:r>
              <w:rPr>
                <w:color w:val="071A7D"/>
                <w:spacing w:val="-15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на</w:t>
            </w:r>
            <w:r>
              <w:rPr>
                <w:color w:val="071A7D"/>
                <w:spacing w:val="-61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оплату</w:t>
            </w:r>
            <w:r>
              <w:rPr>
                <w:color w:val="071A7D"/>
                <w:spacing w:val="-9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чека</w:t>
            </w:r>
          </w:p>
        </w:tc>
      </w:tr>
      <w:tr w:rsidR="00D45A6A" w14:paraId="26A31C83" w14:textId="77777777" w:rsidTr="008A2F57">
        <w:trPr>
          <w:trHeight w:val="790"/>
        </w:trPr>
        <w:tc>
          <w:tcPr>
            <w:tcW w:w="500" w:type="dxa"/>
          </w:tcPr>
          <w:p w14:paraId="2E23FD63" w14:textId="77777777" w:rsidR="00D45A6A" w:rsidRPr="00A071E2" w:rsidRDefault="00D45A6A" w:rsidP="008A2F57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1</w:t>
            </w:r>
          </w:p>
        </w:tc>
        <w:tc>
          <w:tcPr>
            <w:tcW w:w="2640" w:type="dxa"/>
          </w:tcPr>
          <w:p w14:paraId="35BC846D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Гамарджоба!</w:t>
            </w:r>
          </w:p>
        </w:tc>
        <w:tc>
          <w:tcPr>
            <w:tcW w:w="1740" w:type="dxa"/>
          </w:tcPr>
          <w:p w14:paraId="1C310BB0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3%</w:t>
            </w:r>
          </w:p>
        </w:tc>
        <w:tc>
          <w:tcPr>
            <w:tcW w:w="3220" w:type="dxa"/>
          </w:tcPr>
          <w:p w14:paraId="209A1A5C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4"/>
              </w:rPr>
            </w:pPr>
            <w:r>
              <w:rPr>
                <w:color w:val="071A7D"/>
                <w:spacing w:val="-1"/>
                <w:sz w:val="24"/>
              </w:rPr>
              <w:t>2</w:t>
            </w:r>
            <w:r>
              <w:rPr>
                <w:color w:val="071A7D"/>
                <w:spacing w:val="-15"/>
                <w:sz w:val="24"/>
              </w:rPr>
              <w:t xml:space="preserve"> </w:t>
            </w:r>
            <w:r>
              <w:rPr>
                <w:color w:val="071A7D"/>
                <w:spacing w:val="-1"/>
                <w:sz w:val="24"/>
              </w:rPr>
              <w:t>покупки</w:t>
            </w:r>
            <w:r>
              <w:rPr>
                <w:color w:val="071A7D"/>
                <w:spacing w:val="-15"/>
                <w:sz w:val="24"/>
              </w:rPr>
              <w:t xml:space="preserve"> </w:t>
            </w:r>
            <w:r>
              <w:rPr>
                <w:color w:val="071A7D"/>
                <w:spacing w:val="-1"/>
                <w:sz w:val="24"/>
              </w:rPr>
              <w:t>с</w:t>
            </w:r>
            <w:r>
              <w:rPr>
                <w:color w:val="071A7D"/>
                <w:spacing w:val="-15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момента</w:t>
            </w:r>
            <w:r>
              <w:rPr>
                <w:color w:val="071A7D"/>
                <w:spacing w:val="-61"/>
                <w:sz w:val="24"/>
              </w:rPr>
              <w:t xml:space="preserve"> </w:t>
            </w:r>
            <w:r>
              <w:rPr>
                <w:color w:val="071A7D"/>
                <w:sz w:val="24"/>
              </w:rPr>
              <w:t>регистрации</w:t>
            </w:r>
          </w:p>
        </w:tc>
        <w:tc>
          <w:tcPr>
            <w:tcW w:w="1620" w:type="dxa"/>
          </w:tcPr>
          <w:p w14:paraId="52F1F078" w14:textId="5C262CF5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до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z w:val="26"/>
                <w:lang w:val="en-US"/>
              </w:rPr>
              <w:t>1</w:t>
            </w:r>
            <w:r>
              <w:rPr>
                <w:color w:val="071A7D"/>
                <w:sz w:val="26"/>
              </w:rPr>
              <w:t>0%</w:t>
            </w:r>
          </w:p>
        </w:tc>
      </w:tr>
      <w:tr w:rsidR="00D45A6A" w14:paraId="41CAEFA9" w14:textId="77777777" w:rsidTr="008A2F57">
        <w:trPr>
          <w:trHeight w:val="649"/>
        </w:trPr>
        <w:tc>
          <w:tcPr>
            <w:tcW w:w="500" w:type="dxa"/>
          </w:tcPr>
          <w:p w14:paraId="5A899D2A" w14:textId="77777777" w:rsidR="00D45A6A" w:rsidRPr="00A071E2" w:rsidRDefault="00D45A6A" w:rsidP="008A2F57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2</w:t>
            </w:r>
          </w:p>
        </w:tc>
        <w:tc>
          <w:tcPr>
            <w:tcW w:w="2640" w:type="dxa"/>
          </w:tcPr>
          <w:p w14:paraId="6C5F2A59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Хинкальная</w:t>
            </w:r>
            <w:r>
              <w:rPr>
                <w:color w:val="071A7D"/>
                <w:spacing w:val="-7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душа</w:t>
            </w:r>
          </w:p>
        </w:tc>
        <w:tc>
          <w:tcPr>
            <w:tcW w:w="1740" w:type="dxa"/>
          </w:tcPr>
          <w:p w14:paraId="19E88D39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5%</w:t>
            </w:r>
          </w:p>
        </w:tc>
        <w:tc>
          <w:tcPr>
            <w:tcW w:w="3220" w:type="dxa"/>
          </w:tcPr>
          <w:p w14:paraId="097E84F9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4"/>
              </w:rPr>
            </w:pPr>
            <w:r w:rsidRPr="00A071E2">
              <w:rPr>
                <w:color w:val="071A7D"/>
                <w:sz w:val="24"/>
              </w:rPr>
              <w:t>3-15 покупок</w:t>
            </w:r>
          </w:p>
        </w:tc>
        <w:tc>
          <w:tcPr>
            <w:tcW w:w="1620" w:type="dxa"/>
          </w:tcPr>
          <w:p w14:paraId="55BFFFF3" w14:textId="30BC4C81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до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z w:val="26"/>
                <w:lang w:val="en-US"/>
              </w:rPr>
              <w:t>1</w:t>
            </w:r>
            <w:r>
              <w:rPr>
                <w:color w:val="071A7D"/>
                <w:sz w:val="26"/>
              </w:rPr>
              <w:t>0%</w:t>
            </w:r>
          </w:p>
        </w:tc>
      </w:tr>
      <w:tr w:rsidR="00D45A6A" w14:paraId="3E3F9749" w14:textId="77777777" w:rsidTr="008A2F57">
        <w:trPr>
          <w:trHeight w:val="649"/>
        </w:trPr>
        <w:tc>
          <w:tcPr>
            <w:tcW w:w="500" w:type="dxa"/>
          </w:tcPr>
          <w:p w14:paraId="2158ECD4" w14:textId="77777777" w:rsidR="00D45A6A" w:rsidRPr="00A071E2" w:rsidRDefault="00D45A6A" w:rsidP="008A2F57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3</w:t>
            </w:r>
          </w:p>
        </w:tc>
        <w:tc>
          <w:tcPr>
            <w:tcW w:w="2640" w:type="dxa"/>
          </w:tcPr>
          <w:p w14:paraId="6B8250F6" w14:textId="77777777" w:rsidR="00D45A6A" w:rsidRPr="00A071E2" w:rsidRDefault="00D45A6A" w:rsidP="008A2F57">
            <w:pPr>
              <w:pStyle w:val="a6"/>
              <w:spacing w:before="120" w:after="120"/>
              <w:ind w:right="40"/>
              <w:jc w:val="center"/>
            </w:pPr>
            <w:r>
              <w:rPr>
                <w:rFonts w:ascii="Roboto" w:hAnsi="Roboto"/>
                <w:color w:val="071A7D"/>
                <w:sz w:val="26"/>
                <w:szCs w:val="26"/>
                <w:shd w:val="clear" w:color="auto" w:fill="FFFFFF"/>
              </w:rPr>
              <w:t>Ценитель хачапури</w:t>
            </w:r>
          </w:p>
        </w:tc>
        <w:tc>
          <w:tcPr>
            <w:tcW w:w="1740" w:type="dxa"/>
          </w:tcPr>
          <w:p w14:paraId="0168E64E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color w:val="071A7D"/>
                <w:sz w:val="26"/>
              </w:rPr>
            </w:pPr>
            <w:r>
              <w:rPr>
                <w:color w:val="071A7D"/>
                <w:sz w:val="26"/>
              </w:rPr>
              <w:t>6 %</w:t>
            </w:r>
          </w:p>
        </w:tc>
        <w:tc>
          <w:tcPr>
            <w:tcW w:w="3220" w:type="dxa"/>
          </w:tcPr>
          <w:p w14:paraId="3057F842" w14:textId="77777777" w:rsidR="00D45A6A" w:rsidRPr="00A071E2" w:rsidRDefault="00D45A6A" w:rsidP="008A2F57">
            <w:pPr>
              <w:pStyle w:val="a6"/>
              <w:spacing w:before="120" w:after="120"/>
              <w:ind w:right="40"/>
              <w:jc w:val="center"/>
            </w:pPr>
            <w:r>
              <w:rPr>
                <w:rFonts w:ascii="Arial" w:hAnsi="Arial" w:cs="Arial"/>
                <w:color w:val="071A7D"/>
              </w:rPr>
              <w:t>16-24 покупки</w:t>
            </w:r>
          </w:p>
        </w:tc>
        <w:tc>
          <w:tcPr>
            <w:tcW w:w="1620" w:type="dxa"/>
          </w:tcPr>
          <w:p w14:paraId="39DBBF1D" w14:textId="362209C6" w:rsidR="00D45A6A" w:rsidRDefault="00D45A6A" w:rsidP="008A2F57">
            <w:pPr>
              <w:pStyle w:val="TableParagraph"/>
              <w:spacing w:before="120" w:after="120"/>
              <w:ind w:right="37"/>
              <w:rPr>
                <w:color w:val="071A7D"/>
                <w:sz w:val="26"/>
              </w:rPr>
            </w:pPr>
            <w:r>
              <w:rPr>
                <w:color w:val="071A7D"/>
                <w:sz w:val="26"/>
              </w:rPr>
              <w:t>до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z w:val="26"/>
                <w:lang w:val="en-US"/>
              </w:rPr>
              <w:t>1</w:t>
            </w:r>
            <w:r>
              <w:rPr>
                <w:color w:val="071A7D"/>
                <w:sz w:val="26"/>
              </w:rPr>
              <w:t>0%</w:t>
            </w:r>
          </w:p>
        </w:tc>
      </w:tr>
      <w:tr w:rsidR="00D45A6A" w14:paraId="6B0AE403" w14:textId="77777777" w:rsidTr="008A2F57">
        <w:trPr>
          <w:trHeight w:val="670"/>
        </w:trPr>
        <w:tc>
          <w:tcPr>
            <w:tcW w:w="500" w:type="dxa"/>
          </w:tcPr>
          <w:p w14:paraId="289BA24A" w14:textId="77777777" w:rsidR="00D45A6A" w:rsidRPr="00A071E2" w:rsidRDefault="00D45A6A" w:rsidP="008A2F57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4</w:t>
            </w:r>
          </w:p>
        </w:tc>
        <w:tc>
          <w:tcPr>
            <w:tcW w:w="2640" w:type="dxa"/>
          </w:tcPr>
          <w:p w14:paraId="75ADB165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Коренной</w:t>
            </w:r>
            <w:r>
              <w:rPr>
                <w:color w:val="071A7D"/>
                <w:spacing w:val="-18"/>
                <w:sz w:val="26"/>
              </w:rPr>
              <w:t xml:space="preserve"> </w:t>
            </w:r>
            <w:proofErr w:type="spellStart"/>
            <w:r>
              <w:rPr>
                <w:color w:val="071A7D"/>
                <w:sz w:val="26"/>
              </w:rPr>
              <w:t>Суправец</w:t>
            </w:r>
            <w:proofErr w:type="spellEnd"/>
          </w:p>
        </w:tc>
        <w:tc>
          <w:tcPr>
            <w:tcW w:w="1740" w:type="dxa"/>
          </w:tcPr>
          <w:p w14:paraId="237B5898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7%</w:t>
            </w:r>
          </w:p>
        </w:tc>
        <w:tc>
          <w:tcPr>
            <w:tcW w:w="3220" w:type="dxa"/>
          </w:tcPr>
          <w:p w14:paraId="4E027E15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4"/>
              </w:rPr>
            </w:pPr>
            <w:r w:rsidRPr="00A071E2">
              <w:rPr>
                <w:color w:val="071A7D"/>
                <w:sz w:val="24"/>
              </w:rPr>
              <w:t>25-30 покупок</w:t>
            </w:r>
          </w:p>
        </w:tc>
        <w:tc>
          <w:tcPr>
            <w:tcW w:w="1620" w:type="dxa"/>
          </w:tcPr>
          <w:p w14:paraId="50ABD4AD" w14:textId="20C7441B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до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z w:val="26"/>
                <w:lang w:val="en-US"/>
              </w:rPr>
              <w:t>1</w:t>
            </w:r>
            <w:r>
              <w:rPr>
                <w:color w:val="071A7D"/>
                <w:sz w:val="26"/>
              </w:rPr>
              <w:t>0%</w:t>
            </w:r>
          </w:p>
        </w:tc>
      </w:tr>
      <w:tr w:rsidR="00D45A6A" w14:paraId="736587A3" w14:textId="77777777" w:rsidTr="008A2F57">
        <w:trPr>
          <w:trHeight w:val="670"/>
        </w:trPr>
        <w:tc>
          <w:tcPr>
            <w:tcW w:w="500" w:type="dxa"/>
          </w:tcPr>
          <w:p w14:paraId="1BDA27E6" w14:textId="77777777" w:rsidR="00D45A6A" w:rsidRPr="00A071E2" w:rsidRDefault="00D45A6A" w:rsidP="008A2F57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5</w:t>
            </w:r>
          </w:p>
        </w:tc>
        <w:tc>
          <w:tcPr>
            <w:tcW w:w="2640" w:type="dxa"/>
          </w:tcPr>
          <w:p w14:paraId="1B39701C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color w:val="071A7D"/>
                <w:sz w:val="26"/>
              </w:rPr>
            </w:pPr>
            <w:r w:rsidRPr="00A071E2">
              <w:rPr>
                <w:color w:val="071A7D"/>
                <w:sz w:val="26"/>
              </w:rPr>
              <w:t>Настоящий джигит</w:t>
            </w:r>
          </w:p>
        </w:tc>
        <w:tc>
          <w:tcPr>
            <w:tcW w:w="1740" w:type="dxa"/>
          </w:tcPr>
          <w:p w14:paraId="058E9594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color w:val="071A7D"/>
                <w:sz w:val="26"/>
              </w:rPr>
            </w:pPr>
            <w:r>
              <w:rPr>
                <w:color w:val="071A7D"/>
                <w:sz w:val="26"/>
              </w:rPr>
              <w:t>8%</w:t>
            </w:r>
          </w:p>
        </w:tc>
        <w:tc>
          <w:tcPr>
            <w:tcW w:w="3220" w:type="dxa"/>
          </w:tcPr>
          <w:p w14:paraId="4A0CF31B" w14:textId="77777777" w:rsidR="00D45A6A" w:rsidRPr="00A071E2" w:rsidRDefault="00D45A6A" w:rsidP="008A2F57">
            <w:pPr>
              <w:pStyle w:val="TableParagraph"/>
              <w:spacing w:before="120" w:after="120"/>
              <w:ind w:right="37"/>
              <w:rPr>
                <w:color w:val="071A7D"/>
                <w:sz w:val="24"/>
              </w:rPr>
            </w:pPr>
            <w:r w:rsidRPr="00A071E2">
              <w:rPr>
                <w:color w:val="071A7D"/>
                <w:sz w:val="24"/>
              </w:rPr>
              <w:t>31-44 покупки</w:t>
            </w:r>
          </w:p>
        </w:tc>
        <w:tc>
          <w:tcPr>
            <w:tcW w:w="1620" w:type="dxa"/>
          </w:tcPr>
          <w:p w14:paraId="6DD73051" w14:textId="0AF16540" w:rsidR="00D45A6A" w:rsidRDefault="00D45A6A" w:rsidP="008A2F57">
            <w:pPr>
              <w:pStyle w:val="TableParagraph"/>
              <w:spacing w:before="120" w:after="120"/>
              <w:ind w:right="37"/>
              <w:rPr>
                <w:color w:val="071A7D"/>
                <w:sz w:val="26"/>
              </w:rPr>
            </w:pPr>
            <w:r w:rsidRPr="00A071E2">
              <w:rPr>
                <w:color w:val="071A7D"/>
                <w:sz w:val="26"/>
              </w:rPr>
              <w:t xml:space="preserve">до </w:t>
            </w:r>
            <w:r>
              <w:rPr>
                <w:color w:val="071A7D"/>
                <w:sz w:val="26"/>
                <w:lang w:val="en-US"/>
              </w:rPr>
              <w:t>15</w:t>
            </w:r>
            <w:r w:rsidRPr="00A071E2">
              <w:rPr>
                <w:color w:val="071A7D"/>
                <w:sz w:val="26"/>
              </w:rPr>
              <w:t>%</w:t>
            </w:r>
          </w:p>
        </w:tc>
      </w:tr>
      <w:tr w:rsidR="00D45A6A" w14:paraId="59654487" w14:textId="77777777" w:rsidTr="008A2F57">
        <w:trPr>
          <w:trHeight w:val="649"/>
        </w:trPr>
        <w:tc>
          <w:tcPr>
            <w:tcW w:w="500" w:type="dxa"/>
          </w:tcPr>
          <w:p w14:paraId="19116DEE" w14:textId="77777777" w:rsidR="00D45A6A" w:rsidRPr="00A071E2" w:rsidRDefault="00D45A6A" w:rsidP="008A2F57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6</w:t>
            </w:r>
          </w:p>
        </w:tc>
        <w:tc>
          <w:tcPr>
            <w:tcW w:w="2640" w:type="dxa"/>
          </w:tcPr>
          <w:p w14:paraId="4CB304B9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pacing w:val="-1"/>
                <w:sz w:val="26"/>
              </w:rPr>
              <w:t>Генацвале</w:t>
            </w:r>
            <w:r>
              <w:rPr>
                <w:color w:val="071A7D"/>
                <w:spacing w:val="-17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Золотой</w:t>
            </w:r>
          </w:p>
        </w:tc>
        <w:tc>
          <w:tcPr>
            <w:tcW w:w="1740" w:type="dxa"/>
          </w:tcPr>
          <w:p w14:paraId="0AC90F11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10%</w:t>
            </w:r>
          </w:p>
        </w:tc>
        <w:tc>
          <w:tcPr>
            <w:tcW w:w="3220" w:type="dxa"/>
          </w:tcPr>
          <w:p w14:paraId="5E53BB31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4"/>
              </w:rPr>
            </w:pPr>
            <w:r w:rsidRPr="00A071E2">
              <w:rPr>
                <w:color w:val="071A7D"/>
                <w:sz w:val="24"/>
              </w:rPr>
              <w:t>45-69 покупок</w:t>
            </w:r>
          </w:p>
        </w:tc>
        <w:tc>
          <w:tcPr>
            <w:tcW w:w="1620" w:type="dxa"/>
          </w:tcPr>
          <w:p w14:paraId="4D413399" w14:textId="5C023724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до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z w:val="26"/>
                <w:lang w:val="en-US"/>
              </w:rPr>
              <w:t>25</w:t>
            </w:r>
            <w:r>
              <w:rPr>
                <w:color w:val="071A7D"/>
                <w:sz w:val="26"/>
              </w:rPr>
              <w:t>%</w:t>
            </w:r>
          </w:p>
        </w:tc>
      </w:tr>
      <w:tr w:rsidR="00D45A6A" w14:paraId="0DD85C68" w14:textId="77777777" w:rsidTr="008A2F57">
        <w:trPr>
          <w:trHeight w:val="669"/>
        </w:trPr>
        <w:tc>
          <w:tcPr>
            <w:tcW w:w="500" w:type="dxa"/>
          </w:tcPr>
          <w:p w14:paraId="1D02E7FB" w14:textId="77777777" w:rsidR="00D45A6A" w:rsidRPr="00A071E2" w:rsidRDefault="00D45A6A" w:rsidP="008A2F57">
            <w:pPr>
              <w:pStyle w:val="TableParagraph"/>
              <w:spacing w:before="120" w:after="120"/>
              <w:ind w:right="37"/>
              <w:rPr>
                <w:color w:val="1F497D" w:themeColor="text2"/>
              </w:rPr>
            </w:pPr>
            <w:r w:rsidRPr="00A071E2">
              <w:rPr>
                <w:color w:val="1F497D" w:themeColor="text2"/>
              </w:rPr>
              <w:t>7</w:t>
            </w:r>
          </w:p>
        </w:tc>
        <w:tc>
          <w:tcPr>
            <w:tcW w:w="2640" w:type="dxa"/>
          </w:tcPr>
          <w:p w14:paraId="138A421B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Мэр</w:t>
            </w:r>
            <w:r>
              <w:rPr>
                <w:color w:val="071A7D"/>
                <w:spacing w:val="-5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города</w:t>
            </w:r>
            <w:r>
              <w:rPr>
                <w:color w:val="071A7D"/>
                <w:spacing w:val="-4"/>
                <w:sz w:val="26"/>
              </w:rPr>
              <w:t xml:space="preserve"> </w:t>
            </w:r>
            <w:proofErr w:type="spellStart"/>
            <w:r>
              <w:rPr>
                <w:color w:val="071A7D"/>
                <w:sz w:val="26"/>
              </w:rPr>
              <w:t>Супра</w:t>
            </w:r>
            <w:proofErr w:type="spellEnd"/>
          </w:p>
        </w:tc>
        <w:tc>
          <w:tcPr>
            <w:tcW w:w="1740" w:type="dxa"/>
          </w:tcPr>
          <w:p w14:paraId="3A16C8F2" w14:textId="77777777" w:rsidR="00D45A6A" w:rsidRPr="00792302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  <w:szCs w:val="26"/>
              </w:rPr>
            </w:pPr>
            <w:r w:rsidRPr="00792302">
              <w:rPr>
                <w:color w:val="071A7D"/>
                <w:sz w:val="26"/>
                <w:szCs w:val="26"/>
              </w:rPr>
              <w:t>15%</w:t>
            </w:r>
          </w:p>
        </w:tc>
        <w:tc>
          <w:tcPr>
            <w:tcW w:w="3220" w:type="dxa"/>
          </w:tcPr>
          <w:p w14:paraId="1727BC2A" w14:textId="77777777" w:rsidR="00D45A6A" w:rsidRPr="00792302" w:rsidRDefault="00D45A6A" w:rsidP="008A2F57">
            <w:pPr>
              <w:pStyle w:val="TableParagraph"/>
              <w:spacing w:before="120" w:after="120"/>
              <w:ind w:right="37"/>
              <w:rPr>
                <w:sz w:val="24"/>
                <w:szCs w:val="24"/>
              </w:rPr>
            </w:pPr>
            <w:r w:rsidRPr="00A071E2">
              <w:rPr>
                <w:color w:val="1F497D" w:themeColor="text2"/>
                <w:sz w:val="24"/>
                <w:szCs w:val="24"/>
              </w:rPr>
              <w:t>70 покупок</w:t>
            </w:r>
          </w:p>
        </w:tc>
        <w:tc>
          <w:tcPr>
            <w:tcW w:w="1620" w:type="dxa"/>
          </w:tcPr>
          <w:p w14:paraId="6A6A5F56" w14:textId="77777777" w:rsidR="00D45A6A" w:rsidRDefault="00D45A6A" w:rsidP="008A2F57">
            <w:pPr>
              <w:pStyle w:val="TableParagraph"/>
              <w:spacing w:before="120" w:after="120"/>
              <w:ind w:right="37"/>
              <w:rPr>
                <w:sz w:val="26"/>
              </w:rPr>
            </w:pPr>
            <w:r>
              <w:rPr>
                <w:color w:val="071A7D"/>
                <w:sz w:val="26"/>
              </w:rPr>
              <w:t>до</w:t>
            </w:r>
            <w:r>
              <w:rPr>
                <w:color w:val="071A7D"/>
                <w:spacing w:val="1"/>
                <w:sz w:val="26"/>
              </w:rPr>
              <w:t xml:space="preserve"> </w:t>
            </w:r>
            <w:r>
              <w:rPr>
                <w:color w:val="071A7D"/>
                <w:sz w:val="26"/>
              </w:rPr>
              <w:t>100%</w:t>
            </w:r>
          </w:p>
        </w:tc>
      </w:tr>
    </w:tbl>
    <w:p w14:paraId="23C57857" w14:textId="4E181633" w:rsidR="00D45A6A" w:rsidRPr="00D45A6A" w:rsidRDefault="00D45A6A" w:rsidP="00D45A6A">
      <w:pPr>
        <w:pStyle w:val="a5"/>
        <w:tabs>
          <w:tab w:val="left" w:pos="606"/>
        </w:tabs>
        <w:spacing w:before="120" w:after="120"/>
        <w:ind w:left="0" w:right="37"/>
        <w:jc w:val="both"/>
        <w:rPr>
          <w:sz w:val="26"/>
          <w:lang w:val="en-US"/>
        </w:rPr>
      </w:pPr>
    </w:p>
    <w:p w14:paraId="605DC8EF" w14:textId="10A3C488" w:rsidR="00D45A6A" w:rsidRPr="00D45A6A" w:rsidRDefault="00D45A6A" w:rsidP="00D45A6A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Подсчет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покупок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на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каждом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уровне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начинается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с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0.</w:t>
      </w:r>
    </w:p>
    <w:p w14:paraId="007347CC" w14:textId="3DB24873" w:rsidR="00D45A6A" w:rsidRPr="00D45A6A" w:rsidRDefault="00D45A6A" w:rsidP="00D45A6A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  <w:szCs w:val="26"/>
        </w:rPr>
      </w:pPr>
      <w:r w:rsidRPr="00D45A6A">
        <w:rPr>
          <w:color w:val="223288"/>
          <w:sz w:val="26"/>
        </w:rPr>
        <w:t>Баллы начисляются за каждую покупку, совершенную в ресторанах</w:t>
      </w:r>
      <w:r>
        <w:rPr>
          <w:sz w:val="26"/>
        </w:rPr>
        <w:t xml:space="preserve"> </w:t>
      </w:r>
      <w:r w:rsidRPr="00D45A6A">
        <w:rPr>
          <w:color w:val="071A7D"/>
          <w:sz w:val="26"/>
          <w:szCs w:val="26"/>
        </w:rPr>
        <w:t>«</w:t>
      </w:r>
      <w:proofErr w:type="spellStart"/>
      <w:r w:rsidRPr="00D45A6A">
        <w:rPr>
          <w:color w:val="071A7D"/>
          <w:sz w:val="26"/>
          <w:szCs w:val="26"/>
        </w:rPr>
        <w:t>Супра</w:t>
      </w:r>
      <w:proofErr w:type="spellEnd"/>
      <w:r w:rsidRPr="00D45A6A">
        <w:rPr>
          <w:color w:val="071A7D"/>
          <w:sz w:val="26"/>
          <w:szCs w:val="26"/>
        </w:rPr>
        <w:t>», посредством мобильного приложения «</w:t>
      </w:r>
      <w:proofErr w:type="spellStart"/>
      <w:r w:rsidRPr="00D45A6A">
        <w:rPr>
          <w:color w:val="071A7D"/>
          <w:sz w:val="26"/>
          <w:szCs w:val="26"/>
        </w:rPr>
        <w:t>Супра</w:t>
      </w:r>
      <w:proofErr w:type="spellEnd"/>
      <w:r w:rsidRPr="00D45A6A">
        <w:rPr>
          <w:color w:val="071A7D"/>
          <w:sz w:val="26"/>
          <w:szCs w:val="26"/>
        </w:rPr>
        <w:t xml:space="preserve">» или интернет-магазине </w:t>
      </w:r>
      <w:proofErr w:type="spellStart"/>
      <w:r w:rsidRPr="00D45A6A">
        <w:rPr>
          <w:color w:val="071A7D"/>
          <w:sz w:val="26"/>
          <w:szCs w:val="26"/>
          <w:lang w:val="en-US"/>
        </w:rPr>
        <w:t>supravl</w:t>
      </w:r>
      <w:proofErr w:type="spellEnd"/>
      <w:r w:rsidRPr="00D45A6A">
        <w:rPr>
          <w:color w:val="071A7D"/>
          <w:sz w:val="26"/>
          <w:szCs w:val="26"/>
        </w:rPr>
        <w:t>.</w:t>
      </w:r>
      <w:proofErr w:type="spellStart"/>
      <w:r w:rsidRPr="00D45A6A">
        <w:rPr>
          <w:color w:val="071A7D"/>
          <w:sz w:val="26"/>
          <w:szCs w:val="26"/>
          <w:lang w:val="en-US"/>
        </w:rPr>
        <w:t>ru</w:t>
      </w:r>
      <w:proofErr w:type="spellEnd"/>
      <w:r w:rsidRPr="00D45A6A">
        <w:rPr>
          <w:color w:val="071A7D"/>
          <w:sz w:val="26"/>
          <w:szCs w:val="26"/>
        </w:rPr>
        <w:t>, и действительны исключительно на территории РФ</w:t>
      </w:r>
      <w:r>
        <w:rPr>
          <w:color w:val="071A7D"/>
          <w:sz w:val="26"/>
          <w:szCs w:val="26"/>
        </w:rPr>
        <w:t>. Баллы не начисляются при заказе по телефону.</w:t>
      </w:r>
    </w:p>
    <w:p w14:paraId="0310F735" w14:textId="6E704A52" w:rsidR="00D45A6A" w:rsidRPr="00D45A6A" w:rsidRDefault="00D45A6A" w:rsidP="00D45A6A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color w:val="223288"/>
          <w:sz w:val="26"/>
          <w:szCs w:val="26"/>
        </w:rPr>
      </w:pPr>
      <w:r w:rsidRPr="00D45A6A">
        <w:rPr>
          <w:color w:val="223288"/>
          <w:sz w:val="26"/>
          <w:szCs w:val="26"/>
        </w:rPr>
        <w:t>Все чеки, пробитые в течении 2-х часов, суммируются в одну покупку</w:t>
      </w:r>
    </w:p>
    <w:p w14:paraId="06E4E25F" w14:textId="388866E5" w:rsidR="00D45A6A" w:rsidRPr="00D45A6A" w:rsidRDefault="00D45A6A" w:rsidP="00D45A6A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color w:val="223288"/>
          <w:sz w:val="26"/>
          <w:szCs w:val="26"/>
        </w:rPr>
      </w:pPr>
      <w:r w:rsidRPr="00D45A6A">
        <w:rPr>
          <w:color w:val="223288"/>
          <w:sz w:val="26"/>
          <w:szCs w:val="26"/>
        </w:rPr>
        <w:t>При совершении покупок Баллы начисляются на Виртуальный Счет не позднее следующего за днем совершения покупки</w:t>
      </w:r>
    </w:p>
    <w:p w14:paraId="5E591567" w14:textId="23A90A14" w:rsidR="00906FF0" w:rsidRPr="00D45A6A" w:rsidRDefault="00D45A6A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color w:val="223288"/>
          <w:sz w:val="26"/>
          <w:szCs w:val="26"/>
        </w:rPr>
      </w:pPr>
      <w:r w:rsidRPr="00D45A6A">
        <w:rPr>
          <w:color w:val="223288"/>
          <w:sz w:val="26"/>
          <w:szCs w:val="26"/>
        </w:rPr>
        <w:t>При покупке и расчете подарочным сертификатом, баллы не начисляются.</w:t>
      </w:r>
    </w:p>
    <w:p w14:paraId="06DF6923" w14:textId="77777777" w:rsidR="00D45A6A" w:rsidRPr="00D45A6A" w:rsidRDefault="00D45A6A" w:rsidP="00D45A6A">
      <w:pPr>
        <w:tabs>
          <w:tab w:val="left" w:pos="606"/>
        </w:tabs>
        <w:spacing w:before="120" w:after="120"/>
        <w:ind w:right="37"/>
        <w:jc w:val="both"/>
        <w:rPr>
          <w:sz w:val="26"/>
          <w:szCs w:val="26"/>
        </w:rPr>
      </w:pPr>
    </w:p>
    <w:p w14:paraId="74514825" w14:textId="2F1FF673" w:rsidR="00283DA1" w:rsidRPr="00906FF0" w:rsidRDefault="00515D0F" w:rsidP="00906FF0">
      <w:pPr>
        <w:pStyle w:val="1"/>
        <w:numPr>
          <w:ilvl w:val="0"/>
          <w:numId w:val="2"/>
        </w:numPr>
        <w:tabs>
          <w:tab w:val="left" w:pos="389"/>
        </w:tabs>
        <w:spacing w:before="120" w:after="120"/>
        <w:ind w:left="0" w:right="37" w:firstLine="0"/>
        <w:jc w:val="both"/>
      </w:pPr>
      <w:r>
        <w:rPr>
          <w:color w:val="071A7D"/>
        </w:rPr>
        <w:t>Подтверждение</w:t>
      </w:r>
      <w:r>
        <w:rPr>
          <w:color w:val="071A7D"/>
          <w:spacing w:val="-15"/>
        </w:rPr>
        <w:t xml:space="preserve"> </w:t>
      </w:r>
      <w:r>
        <w:rPr>
          <w:color w:val="071A7D"/>
        </w:rPr>
        <w:t>уровня</w:t>
      </w:r>
    </w:p>
    <w:p w14:paraId="6D49BBE2" w14:textId="77777777" w:rsidR="00283DA1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Гости, достигшие уровня «Генацвале Золотой» и «Мэр города</w:t>
      </w:r>
      <w:r>
        <w:rPr>
          <w:color w:val="071A7D"/>
          <w:spacing w:val="1"/>
          <w:sz w:val="26"/>
        </w:rPr>
        <w:t xml:space="preserve"> 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»,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должны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подтверждать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уровень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ежегодно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с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момента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получения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его:</w:t>
      </w:r>
    </w:p>
    <w:p w14:paraId="40B9C476" w14:textId="77777777" w:rsidR="00283DA1" w:rsidRDefault="00515D0F" w:rsidP="00906FF0">
      <w:pPr>
        <w:pStyle w:val="a5"/>
        <w:numPr>
          <w:ilvl w:val="2"/>
          <w:numId w:val="2"/>
        </w:numPr>
        <w:tabs>
          <w:tab w:val="left" w:pos="823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pacing w:val="-1"/>
          <w:sz w:val="26"/>
        </w:rPr>
        <w:t>Держатели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pacing w:val="-1"/>
          <w:sz w:val="26"/>
        </w:rPr>
        <w:t>карт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pacing w:val="-1"/>
          <w:sz w:val="26"/>
        </w:rPr>
        <w:t>«Генацвале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pacing w:val="-1"/>
          <w:sz w:val="26"/>
        </w:rPr>
        <w:t>Золотой»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pacing w:val="-1"/>
          <w:sz w:val="26"/>
        </w:rPr>
        <w:t>ежегодно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pacing w:val="-1"/>
          <w:sz w:val="26"/>
        </w:rPr>
        <w:t>с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pacing w:val="-1"/>
          <w:sz w:val="26"/>
        </w:rPr>
        <w:t>даты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pacing w:val="-1"/>
          <w:sz w:val="26"/>
        </w:rPr>
        <w:t>достижения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данного уровня должны совершать 20 покупок с учетом п.3.3. для его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сохранения. В случае, если гость совершает менее 20 покупок за 365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дней отчетного периода, ему присваивается уровень «Коренной</w:t>
      </w:r>
      <w:r>
        <w:rPr>
          <w:color w:val="071A7D"/>
          <w:spacing w:val="1"/>
          <w:sz w:val="26"/>
        </w:rPr>
        <w:t xml:space="preserve"> </w:t>
      </w:r>
      <w:proofErr w:type="spellStart"/>
      <w:r>
        <w:rPr>
          <w:color w:val="071A7D"/>
          <w:sz w:val="26"/>
        </w:rPr>
        <w:t>Суправец</w:t>
      </w:r>
      <w:proofErr w:type="spellEnd"/>
      <w:r>
        <w:rPr>
          <w:color w:val="071A7D"/>
          <w:sz w:val="26"/>
        </w:rPr>
        <w:t>» с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соответствующими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уровню привилегиями</w:t>
      </w:r>
    </w:p>
    <w:p w14:paraId="31B2CA58" w14:textId="77777777" w:rsidR="00283DA1" w:rsidRPr="00906FF0" w:rsidRDefault="00515D0F" w:rsidP="00906FF0">
      <w:pPr>
        <w:pStyle w:val="a5"/>
        <w:numPr>
          <w:ilvl w:val="2"/>
          <w:numId w:val="2"/>
        </w:numPr>
        <w:tabs>
          <w:tab w:val="left" w:pos="823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Держатели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карт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«Мэр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города</w:t>
      </w:r>
      <w:r>
        <w:rPr>
          <w:color w:val="071A7D"/>
          <w:spacing w:val="-16"/>
          <w:sz w:val="26"/>
        </w:rPr>
        <w:t xml:space="preserve"> 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ежегодно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с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даты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достижения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данного уровня должны совершать 50 покупок с учетом п.3.3. для его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сохранения. В случае, если гость совершает менее 50 покупок, ему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присваивается уровень «Генацвале Золотой» с соответствующими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уровню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привилегиями</w:t>
      </w:r>
    </w:p>
    <w:p w14:paraId="3EEAA248" w14:textId="77777777" w:rsidR="00906FF0" w:rsidRPr="00906FF0" w:rsidRDefault="00906FF0" w:rsidP="00906FF0">
      <w:pPr>
        <w:tabs>
          <w:tab w:val="left" w:pos="823"/>
        </w:tabs>
        <w:spacing w:before="120" w:after="120"/>
        <w:ind w:right="37"/>
        <w:jc w:val="both"/>
        <w:rPr>
          <w:sz w:val="26"/>
        </w:rPr>
      </w:pPr>
    </w:p>
    <w:p w14:paraId="0A96A017" w14:textId="4390F5F7" w:rsidR="00283DA1" w:rsidRPr="00906FF0" w:rsidRDefault="00515D0F" w:rsidP="00906FF0">
      <w:pPr>
        <w:pStyle w:val="1"/>
        <w:numPr>
          <w:ilvl w:val="0"/>
          <w:numId w:val="2"/>
        </w:numPr>
        <w:tabs>
          <w:tab w:val="left" w:pos="389"/>
        </w:tabs>
        <w:spacing w:before="120" w:after="120"/>
        <w:ind w:left="0" w:right="37" w:firstLine="0"/>
        <w:jc w:val="both"/>
      </w:pPr>
      <w:r>
        <w:rPr>
          <w:color w:val="071A7D"/>
        </w:rPr>
        <w:t>Списание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баллов</w:t>
      </w:r>
    </w:p>
    <w:p w14:paraId="4F88580A" w14:textId="77777777" w:rsidR="00283DA1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За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счет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баллов*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можно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получить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скидку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при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оплате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покупки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в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ресторанах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«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»:</w:t>
      </w:r>
    </w:p>
    <w:p w14:paraId="06642209" w14:textId="196D3FB2" w:rsidR="00283DA1" w:rsidRPr="001779FC" w:rsidRDefault="00515D0F" w:rsidP="00906FF0">
      <w:pPr>
        <w:pStyle w:val="a5"/>
        <w:numPr>
          <w:ilvl w:val="2"/>
          <w:numId w:val="2"/>
        </w:numPr>
        <w:tabs>
          <w:tab w:val="left" w:pos="823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до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20%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на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уровнях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«Гамарджоба!»,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«Хинкальная</w:t>
      </w:r>
      <w:r w:rsidRPr="00167D7E">
        <w:rPr>
          <w:color w:val="071A7D"/>
          <w:sz w:val="26"/>
        </w:rPr>
        <w:t xml:space="preserve"> </w:t>
      </w:r>
      <w:r>
        <w:rPr>
          <w:color w:val="071A7D"/>
          <w:sz w:val="26"/>
        </w:rPr>
        <w:t>душа»</w:t>
      </w:r>
      <w:r w:rsidR="001779FC">
        <w:rPr>
          <w:color w:val="071A7D"/>
          <w:spacing w:val="-11"/>
          <w:sz w:val="26"/>
        </w:rPr>
        <w:t xml:space="preserve">, «Ценитель хачапури» </w:t>
      </w:r>
      <w:r w:rsidR="001779FC" w:rsidRPr="001779FC">
        <w:rPr>
          <w:color w:val="071A7D"/>
          <w:spacing w:val="-11"/>
          <w:sz w:val="26"/>
          <w:szCs w:val="26"/>
        </w:rPr>
        <w:t xml:space="preserve">и </w:t>
      </w:r>
      <w:r w:rsidRPr="001779FC">
        <w:rPr>
          <w:color w:val="071A7D"/>
          <w:spacing w:val="-1"/>
          <w:sz w:val="26"/>
          <w:szCs w:val="26"/>
        </w:rPr>
        <w:t>«Коренной</w:t>
      </w:r>
      <w:r w:rsidRPr="001779FC">
        <w:rPr>
          <w:color w:val="071A7D"/>
          <w:spacing w:val="-17"/>
          <w:sz w:val="26"/>
          <w:szCs w:val="26"/>
        </w:rPr>
        <w:t xml:space="preserve"> </w:t>
      </w:r>
      <w:proofErr w:type="spellStart"/>
      <w:r w:rsidRPr="001779FC">
        <w:rPr>
          <w:color w:val="071A7D"/>
          <w:sz w:val="26"/>
          <w:szCs w:val="26"/>
        </w:rPr>
        <w:t>Суправец</w:t>
      </w:r>
      <w:proofErr w:type="spellEnd"/>
      <w:r w:rsidRPr="001779FC">
        <w:rPr>
          <w:color w:val="071A7D"/>
          <w:sz w:val="26"/>
          <w:szCs w:val="26"/>
        </w:rPr>
        <w:t>»</w:t>
      </w:r>
      <w:r w:rsidRPr="001779FC">
        <w:rPr>
          <w:color w:val="071A7D"/>
          <w:spacing w:val="-16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от</w:t>
      </w:r>
      <w:r w:rsidRPr="001779FC">
        <w:rPr>
          <w:color w:val="071A7D"/>
          <w:spacing w:val="-16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стоимости</w:t>
      </w:r>
      <w:r w:rsidRPr="001779FC">
        <w:rPr>
          <w:color w:val="071A7D"/>
          <w:spacing w:val="-16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заказа;</w:t>
      </w:r>
    </w:p>
    <w:p w14:paraId="79F14FCA" w14:textId="0717F53C" w:rsidR="001779FC" w:rsidRPr="001779FC" w:rsidRDefault="001779FC" w:rsidP="00906FF0">
      <w:pPr>
        <w:pStyle w:val="a5"/>
        <w:numPr>
          <w:ilvl w:val="2"/>
          <w:numId w:val="2"/>
        </w:numPr>
        <w:tabs>
          <w:tab w:val="left" w:pos="823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  <w:szCs w:val="26"/>
        </w:rPr>
        <w:t>до 30% на уровне «Настоящий джигит» от стоимости заказа;</w:t>
      </w:r>
    </w:p>
    <w:p w14:paraId="56A48976" w14:textId="0037A5F3" w:rsidR="00283DA1" w:rsidRPr="00906FF0" w:rsidRDefault="00515D0F" w:rsidP="00906FF0">
      <w:pPr>
        <w:pStyle w:val="a5"/>
        <w:numPr>
          <w:ilvl w:val="2"/>
          <w:numId w:val="2"/>
        </w:numPr>
        <w:tabs>
          <w:tab w:val="left" w:pos="823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до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50%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на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уровне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«Генацвале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Золотой»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от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стоимости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заказа;</w:t>
      </w:r>
    </w:p>
    <w:p w14:paraId="350BC732" w14:textId="5DA4FBBE" w:rsidR="00283DA1" w:rsidRPr="00906FF0" w:rsidRDefault="00515D0F" w:rsidP="00906FF0">
      <w:pPr>
        <w:pStyle w:val="a5"/>
        <w:numPr>
          <w:ilvl w:val="2"/>
          <w:numId w:val="2"/>
        </w:numPr>
        <w:tabs>
          <w:tab w:val="left" w:pos="823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до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100%</w:t>
      </w:r>
      <w:r>
        <w:rPr>
          <w:color w:val="071A7D"/>
          <w:spacing w:val="-8"/>
          <w:sz w:val="26"/>
        </w:rPr>
        <w:t xml:space="preserve"> </w:t>
      </w:r>
      <w:r>
        <w:rPr>
          <w:color w:val="071A7D"/>
          <w:sz w:val="26"/>
        </w:rPr>
        <w:t>на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уровне</w:t>
      </w:r>
      <w:r>
        <w:rPr>
          <w:color w:val="071A7D"/>
          <w:spacing w:val="-8"/>
          <w:sz w:val="26"/>
        </w:rPr>
        <w:t xml:space="preserve"> </w:t>
      </w:r>
      <w:r>
        <w:rPr>
          <w:color w:val="071A7D"/>
          <w:sz w:val="26"/>
        </w:rPr>
        <w:t>«Мэр</w:t>
      </w:r>
      <w:r>
        <w:rPr>
          <w:color w:val="071A7D"/>
          <w:spacing w:val="-8"/>
          <w:sz w:val="26"/>
        </w:rPr>
        <w:t xml:space="preserve"> </w:t>
      </w:r>
      <w:r>
        <w:rPr>
          <w:color w:val="071A7D"/>
          <w:sz w:val="26"/>
        </w:rPr>
        <w:t>города</w:t>
      </w:r>
      <w:r>
        <w:rPr>
          <w:color w:val="071A7D"/>
          <w:spacing w:val="-9"/>
          <w:sz w:val="26"/>
        </w:rPr>
        <w:t xml:space="preserve"> 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</w:t>
      </w:r>
      <w:r>
        <w:rPr>
          <w:color w:val="071A7D"/>
          <w:spacing w:val="-8"/>
          <w:sz w:val="26"/>
        </w:rPr>
        <w:t xml:space="preserve"> </w:t>
      </w:r>
      <w:r>
        <w:rPr>
          <w:color w:val="071A7D"/>
          <w:sz w:val="26"/>
        </w:rPr>
        <w:t>от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стоимости</w:t>
      </w:r>
      <w:r>
        <w:rPr>
          <w:color w:val="071A7D"/>
          <w:spacing w:val="-8"/>
          <w:sz w:val="26"/>
        </w:rPr>
        <w:t xml:space="preserve"> </w:t>
      </w:r>
      <w:r>
        <w:rPr>
          <w:color w:val="071A7D"/>
          <w:sz w:val="26"/>
        </w:rPr>
        <w:t>заказа</w:t>
      </w:r>
    </w:p>
    <w:p w14:paraId="1FE58842" w14:textId="77777777" w:rsidR="00283DA1" w:rsidRDefault="00515D0F" w:rsidP="00906FF0">
      <w:pPr>
        <w:pStyle w:val="a3"/>
        <w:spacing w:before="120" w:after="120"/>
        <w:ind w:left="0" w:right="37"/>
        <w:jc w:val="both"/>
      </w:pPr>
      <w:r>
        <w:rPr>
          <w:color w:val="071A7D"/>
        </w:rPr>
        <w:t>*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Курс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списания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баллов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при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оплате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счёта: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1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балл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=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1</w:t>
      </w:r>
      <w:r>
        <w:rPr>
          <w:color w:val="071A7D"/>
          <w:spacing w:val="-4"/>
        </w:rPr>
        <w:t xml:space="preserve"> </w:t>
      </w:r>
      <w:r>
        <w:rPr>
          <w:color w:val="071A7D"/>
        </w:rPr>
        <w:t>рубль</w:t>
      </w:r>
    </w:p>
    <w:p w14:paraId="43A908B5" w14:textId="77777777" w:rsidR="00283DA1" w:rsidRDefault="00283DA1" w:rsidP="00906FF0">
      <w:pPr>
        <w:spacing w:before="120" w:after="120"/>
        <w:ind w:right="37"/>
        <w:jc w:val="both"/>
        <w:sectPr w:rsidR="00283DA1">
          <w:pgSz w:w="11920" w:h="16840"/>
          <w:pgMar w:top="1360" w:right="620" w:bottom="280" w:left="1340" w:header="720" w:footer="720" w:gutter="0"/>
          <w:cols w:space="720"/>
        </w:sectPr>
      </w:pPr>
    </w:p>
    <w:p w14:paraId="48A1D869" w14:textId="1F2649EC" w:rsidR="00283DA1" w:rsidRPr="00906FF0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pacing w:val="-1"/>
          <w:sz w:val="26"/>
        </w:rPr>
        <w:lastRenderedPageBreak/>
        <w:t>Баллами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оплатить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можно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покупки:</w:t>
      </w:r>
    </w:p>
    <w:p w14:paraId="60093986" w14:textId="40756E73" w:rsidR="00283DA1" w:rsidRPr="00906FF0" w:rsidRDefault="00515D0F" w:rsidP="00906FF0">
      <w:pPr>
        <w:pStyle w:val="a5"/>
        <w:numPr>
          <w:ilvl w:val="2"/>
          <w:numId w:val="2"/>
        </w:numPr>
        <w:tabs>
          <w:tab w:val="left" w:pos="823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Совершенные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непосредственно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в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ресторанах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«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»;</w:t>
      </w:r>
    </w:p>
    <w:p w14:paraId="1B5881F8" w14:textId="4F4758CE" w:rsidR="00283DA1" w:rsidRPr="00906FF0" w:rsidRDefault="00515D0F" w:rsidP="00906FF0">
      <w:pPr>
        <w:pStyle w:val="a3"/>
        <w:spacing w:before="120" w:after="120"/>
        <w:ind w:left="0" w:right="37"/>
        <w:jc w:val="both"/>
      </w:pPr>
      <w:r>
        <w:rPr>
          <w:color w:val="071A7D"/>
        </w:rPr>
        <w:t>5.2.</w:t>
      </w:r>
      <w:r w:rsidR="00906FF0">
        <w:rPr>
          <w:color w:val="071A7D"/>
        </w:rPr>
        <w:t>2</w:t>
      </w:r>
      <w:r>
        <w:rPr>
          <w:color w:val="071A7D"/>
        </w:rPr>
        <w:t>.</w:t>
      </w:r>
      <w:r>
        <w:rPr>
          <w:color w:val="071A7D"/>
          <w:spacing w:val="-10"/>
        </w:rPr>
        <w:t xml:space="preserve"> </w:t>
      </w:r>
      <w:r>
        <w:rPr>
          <w:color w:val="071A7D"/>
        </w:rPr>
        <w:t>При</w:t>
      </w:r>
      <w:r>
        <w:rPr>
          <w:color w:val="071A7D"/>
          <w:spacing w:val="-9"/>
        </w:rPr>
        <w:t xml:space="preserve"> </w:t>
      </w:r>
      <w:r>
        <w:rPr>
          <w:color w:val="071A7D"/>
        </w:rPr>
        <w:t>оформлении</w:t>
      </w:r>
      <w:r>
        <w:rPr>
          <w:color w:val="071A7D"/>
          <w:spacing w:val="-10"/>
        </w:rPr>
        <w:t xml:space="preserve"> </w:t>
      </w:r>
      <w:r>
        <w:rPr>
          <w:color w:val="071A7D"/>
        </w:rPr>
        <w:t>самовывоза</w:t>
      </w:r>
      <w:r>
        <w:rPr>
          <w:color w:val="071A7D"/>
          <w:spacing w:val="-9"/>
        </w:rPr>
        <w:t xml:space="preserve"> </w:t>
      </w:r>
      <w:r>
        <w:rPr>
          <w:color w:val="071A7D"/>
        </w:rPr>
        <w:t>в</w:t>
      </w:r>
      <w:r>
        <w:rPr>
          <w:color w:val="071A7D"/>
          <w:spacing w:val="-10"/>
        </w:rPr>
        <w:t xml:space="preserve"> </w:t>
      </w:r>
      <w:r>
        <w:rPr>
          <w:color w:val="071A7D"/>
        </w:rPr>
        <w:t>мобильном</w:t>
      </w:r>
      <w:r>
        <w:rPr>
          <w:color w:val="071A7D"/>
          <w:spacing w:val="-9"/>
        </w:rPr>
        <w:t xml:space="preserve"> </w:t>
      </w:r>
      <w:r>
        <w:rPr>
          <w:color w:val="071A7D"/>
        </w:rPr>
        <w:t>приложении</w:t>
      </w:r>
      <w:r>
        <w:rPr>
          <w:color w:val="071A7D"/>
          <w:spacing w:val="-10"/>
        </w:rPr>
        <w:t xml:space="preserve"> </w:t>
      </w:r>
      <w:r>
        <w:rPr>
          <w:color w:val="071A7D"/>
        </w:rPr>
        <w:t>«</w:t>
      </w:r>
      <w:proofErr w:type="spellStart"/>
      <w:r>
        <w:rPr>
          <w:color w:val="071A7D"/>
        </w:rPr>
        <w:t>Супра</w:t>
      </w:r>
      <w:proofErr w:type="spellEnd"/>
      <w:r>
        <w:rPr>
          <w:color w:val="071A7D"/>
        </w:rPr>
        <w:t>»</w:t>
      </w:r>
    </w:p>
    <w:p w14:paraId="7177C854" w14:textId="27F8A9BD" w:rsidR="00283DA1" w:rsidRPr="00906FF0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Не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предусматривается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оплата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баллами:</w:t>
      </w:r>
    </w:p>
    <w:p w14:paraId="1B4D3E92" w14:textId="77777777" w:rsidR="00283DA1" w:rsidRDefault="00515D0F" w:rsidP="00906FF0">
      <w:pPr>
        <w:pStyle w:val="a5"/>
        <w:numPr>
          <w:ilvl w:val="2"/>
          <w:numId w:val="2"/>
        </w:numPr>
        <w:tabs>
          <w:tab w:val="left" w:pos="823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Заказов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доставки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через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мобильное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приложение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«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</w:t>
      </w:r>
      <w:r>
        <w:rPr>
          <w:color w:val="071A7D"/>
          <w:spacing w:val="-17"/>
          <w:sz w:val="26"/>
        </w:rPr>
        <w:t xml:space="preserve"> </w:t>
      </w:r>
      <w:r>
        <w:rPr>
          <w:color w:val="071A7D"/>
          <w:sz w:val="26"/>
        </w:rPr>
        <w:t>и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интернет-магазин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supravl.ru.</w:t>
      </w:r>
    </w:p>
    <w:p w14:paraId="7D662AD9" w14:textId="1BC4CECC" w:rsidR="00283DA1" w:rsidRDefault="00515D0F" w:rsidP="00D344C0">
      <w:pPr>
        <w:pStyle w:val="a3"/>
        <w:numPr>
          <w:ilvl w:val="2"/>
          <w:numId w:val="2"/>
        </w:numPr>
        <w:spacing w:before="120" w:after="120"/>
        <w:ind w:right="37" w:hanging="100"/>
        <w:jc w:val="both"/>
        <w:rPr>
          <w:color w:val="071A7D"/>
        </w:rPr>
      </w:pPr>
      <w:r>
        <w:rPr>
          <w:color w:val="071A7D"/>
        </w:rPr>
        <w:t xml:space="preserve">Подарочных сертификатов, оформленных на доставку/самовывоз в интернет-магазине </w:t>
      </w:r>
      <w:proofErr w:type="spellStart"/>
      <w:r>
        <w:rPr>
          <w:color w:val="071A7D"/>
          <w:lang w:val="en-US"/>
        </w:rPr>
        <w:t>supravl</w:t>
      </w:r>
      <w:proofErr w:type="spellEnd"/>
      <w:r w:rsidRPr="00515D0F">
        <w:rPr>
          <w:color w:val="071A7D"/>
        </w:rPr>
        <w:t>.</w:t>
      </w:r>
      <w:proofErr w:type="spellStart"/>
      <w:r>
        <w:rPr>
          <w:color w:val="071A7D"/>
          <w:lang w:val="en-US"/>
        </w:rPr>
        <w:t>ru</w:t>
      </w:r>
      <w:proofErr w:type="spellEnd"/>
    </w:p>
    <w:p w14:paraId="2E3E014E" w14:textId="3650F4F3" w:rsidR="00D344C0" w:rsidRPr="00457501" w:rsidRDefault="00457501" w:rsidP="00D344C0">
      <w:pPr>
        <w:pStyle w:val="a3"/>
        <w:numPr>
          <w:ilvl w:val="1"/>
          <w:numId w:val="2"/>
        </w:numPr>
        <w:spacing w:before="120" w:after="120"/>
        <w:ind w:left="0" w:right="37" w:firstLine="0"/>
        <w:jc w:val="both"/>
        <w:rPr>
          <w:color w:val="002465"/>
        </w:rPr>
      </w:pPr>
      <w:r w:rsidRPr="00457501">
        <w:rPr>
          <w:color w:val="002465"/>
        </w:rPr>
        <w:t>Баллы можно потратить только в ресторане или при заказе на вынос. Также бонусы возможно списать или начислить. У нас есть разные уровни лояльности и разный % кэшбека – от 3 до 15 процентов.</w:t>
      </w:r>
    </w:p>
    <w:p w14:paraId="5386AF6E" w14:textId="77777777" w:rsidR="00283DA1" w:rsidRDefault="00283DA1" w:rsidP="00906FF0">
      <w:pPr>
        <w:pStyle w:val="a3"/>
        <w:spacing w:before="120" w:after="120"/>
        <w:ind w:left="0" w:right="37"/>
        <w:jc w:val="both"/>
        <w:rPr>
          <w:sz w:val="25"/>
        </w:rPr>
      </w:pPr>
    </w:p>
    <w:p w14:paraId="67AB2C61" w14:textId="22CDAB77" w:rsidR="00283DA1" w:rsidRPr="00906FF0" w:rsidRDefault="00515D0F" w:rsidP="00906FF0">
      <w:pPr>
        <w:pStyle w:val="1"/>
        <w:numPr>
          <w:ilvl w:val="0"/>
          <w:numId w:val="2"/>
        </w:numPr>
        <w:tabs>
          <w:tab w:val="left" w:pos="389"/>
        </w:tabs>
        <w:spacing w:before="120" w:after="120"/>
        <w:ind w:left="0" w:right="37" w:firstLine="0"/>
        <w:jc w:val="both"/>
      </w:pPr>
      <w:r>
        <w:rPr>
          <w:color w:val="071A7D"/>
        </w:rPr>
        <w:t>Сгорание</w:t>
      </w:r>
      <w:r>
        <w:rPr>
          <w:color w:val="071A7D"/>
          <w:spacing w:val="-10"/>
        </w:rPr>
        <w:t xml:space="preserve"> </w:t>
      </w:r>
      <w:r>
        <w:rPr>
          <w:color w:val="071A7D"/>
        </w:rPr>
        <w:t>баллов</w:t>
      </w:r>
    </w:p>
    <w:p w14:paraId="212E2A8E" w14:textId="0158F86A" w:rsidR="00283DA1" w:rsidRPr="001779FC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  <w:szCs w:val="26"/>
        </w:rPr>
      </w:pPr>
      <w:r>
        <w:rPr>
          <w:color w:val="071A7D"/>
          <w:sz w:val="26"/>
        </w:rPr>
        <w:t>Накопленные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баллы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списываются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полностью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(«сгорают»)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через</w:t>
      </w:r>
      <w:r>
        <w:rPr>
          <w:color w:val="071A7D"/>
          <w:spacing w:val="-14"/>
          <w:sz w:val="26"/>
        </w:rPr>
        <w:t xml:space="preserve"> </w:t>
      </w:r>
      <w:proofErr w:type="gramStart"/>
      <w:r w:rsidR="004F149E" w:rsidRPr="004F149E">
        <w:rPr>
          <w:color w:val="071A7D"/>
          <w:sz w:val="26"/>
        </w:rPr>
        <w:t>180</w:t>
      </w:r>
      <w:r w:rsidR="001779FC">
        <w:rPr>
          <w:color w:val="071A7D"/>
          <w:sz w:val="26"/>
        </w:rPr>
        <w:t xml:space="preserve"> 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дней</w:t>
      </w:r>
      <w:proofErr w:type="gramEnd"/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с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момента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последней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покупки.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Если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участник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приблизился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к</w:t>
      </w:r>
      <w:r>
        <w:rPr>
          <w:color w:val="071A7D"/>
          <w:spacing w:val="-11"/>
          <w:sz w:val="26"/>
        </w:rPr>
        <w:t xml:space="preserve"> </w:t>
      </w:r>
      <w:r w:rsidRPr="001779FC">
        <w:rPr>
          <w:color w:val="071A7D"/>
          <w:sz w:val="26"/>
          <w:szCs w:val="26"/>
        </w:rPr>
        <w:t>дате</w:t>
      </w:r>
      <w:r w:rsidR="001779FC" w:rsidRPr="001779FC">
        <w:rPr>
          <w:color w:val="071A7D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«сгорания»</w:t>
      </w:r>
      <w:r w:rsidRPr="001779FC">
        <w:rPr>
          <w:color w:val="071A7D"/>
          <w:spacing w:val="-10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баллов,</w:t>
      </w:r>
      <w:r w:rsidRPr="001779FC">
        <w:rPr>
          <w:color w:val="071A7D"/>
          <w:spacing w:val="-9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то</w:t>
      </w:r>
      <w:r w:rsidRPr="001779FC">
        <w:rPr>
          <w:color w:val="071A7D"/>
          <w:spacing w:val="-10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ему</w:t>
      </w:r>
      <w:r w:rsidRPr="001779FC">
        <w:rPr>
          <w:color w:val="071A7D"/>
          <w:spacing w:val="-9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достаточно</w:t>
      </w:r>
      <w:r w:rsidRPr="001779FC">
        <w:rPr>
          <w:color w:val="071A7D"/>
          <w:spacing w:val="-10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совершить</w:t>
      </w:r>
      <w:r w:rsidRPr="001779FC">
        <w:rPr>
          <w:color w:val="071A7D"/>
          <w:spacing w:val="-9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одну</w:t>
      </w:r>
      <w:r w:rsidRPr="001779FC">
        <w:rPr>
          <w:color w:val="071A7D"/>
          <w:spacing w:val="-10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покупку</w:t>
      </w:r>
      <w:r w:rsidRPr="001779FC">
        <w:rPr>
          <w:color w:val="071A7D"/>
          <w:spacing w:val="-9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на</w:t>
      </w:r>
      <w:r w:rsidRPr="001779FC">
        <w:rPr>
          <w:color w:val="071A7D"/>
          <w:spacing w:val="-10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любую</w:t>
      </w:r>
      <w:r w:rsidRPr="001779FC">
        <w:rPr>
          <w:color w:val="071A7D"/>
          <w:spacing w:val="-66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сумму,</w:t>
      </w:r>
      <w:r w:rsidRPr="001779FC">
        <w:rPr>
          <w:color w:val="071A7D"/>
          <w:spacing w:val="1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и</w:t>
      </w:r>
      <w:r w:rsidRPr="001779FC">
        <w:rPr>
          <w:color w:val="071A7D"/>
          <w:spacing w:val="1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его</w:t>
      </w:r>
      <w:r w:rsidRPr="001779FC">
        <w:rPr>
          <w:color w:val="071A7D"/>
          <w:spacing w:val="1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накопленные</w:t>
      </w:r>
      <w:r w:rsidRPr="001779FC">
        <w:rPr>
          <w:color w:val="071A7D"/>
          <w:spacing w:val="1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баллы</w:t>
      </w:r>
      <w:r w:rsidRPr="001779FC">
        <w:rPr>
          <w:color w:val="071A7D"/>
          <w:spacing w:val="1"/>
          <w:sz w:val="26"/>
          <w:szCs w:val="26"/>
        </w:rPr>
        <w:t xml:space="preserve"> </w:t>
      </w:r>
      <w:r w:rsidRPr="001779FC">
        <w:rPr>
          <w:color w:val="071A7D"/>
          <w:sz w:val="26"/>
          <w:szCs w:val="26"/>
        </w:rPr>
        <w:t>сохранятся.</w:t>
      </w:r>
    </w:p>
    <w:p w14:paraId="03235498" w14:textId="77777777" w:rsidR="00283DA1" w:rsidRPr="00906FF0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Оператор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лояльности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вправе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в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одностороннем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порядке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списывать накопленные участником программы лояльности баллы в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случае нарушения данных Правил. Оператор программы лояльности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также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вправе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не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учитывать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покупки,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совершенные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в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нарушение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данных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Правил.</w:t>
      </w:r>
    </w:p>
    <w:p w14:paraId="435CCCA3" w14:textId="77777777" w:rsidR="00906FF0" w:rsidRPr="00906FF0" w:rsidRDefault="00906FF0" w:rsidP="00906FF0">
      <w:pPr>
        <w:tabs>
          <w:tab w:val="left" w:pos="606"/>
        </w:tabs>
        <w:spacing w:before="120" w:after="120"/>
        <w:ind w:right="37"/>
        <w:jc w:val="both"/>
        <w:rPr>
          <w:sz w:val="26"/>
        </w:rPr>
      </w:pPr>
    </w:p>
    <w:p w14:paraId="71E2301B" w14:textId="3A7B0557" w:rsidR="00283DA1" w:rsidRPr="00906FF0" w:rsidRDefault="00515D0F" w:rsidP="00906FF0">
      <w:pPr>
        <w:pStyle w:val="1"/>
        <w:numPr>
          <w:ilvl w:val="0"/>
          <w:numId w:val="2"/>
        </w:numPr>
        <w:tabs>
          <w:tab w:val="left" w:pos="389"/>
        </w:tabs>
        <w:spacing w:before="120" w:after="120"/>
        <w:ind w:left="0" w:right="37" w:firstLine="0"/>
        <w:jc w:val="both"/>
      </w:pPr>
      <w:r>
        <w:rPr>
          <w:color w:val="071A7D"/>
        </w:rPr>
        <w:t>Вступление</w:t>
      </w:r>
      <w:r>
        <w:rPr>
          <w:color w:val="071A7D"/>
          <w:spacing w:val="-6"/>
        </w:rPr>
        <w:t xml:space="preserve"> </w:t>
      </w:r>
      <w:r>
        <w:rPr>
          <w:color w:val="071A7D"/>
        </w:rPr>
        <w:t>в</w:t>
      </w:r>
      <w:r>
        <w:rPr>
          <w:color w:val="071A7D"/>
          <w:spacing w:val="-6"/>
        </w:rPr>
        <w:t xml:space="preserve"> </w:t>
      </w:r>
      <w:r>
        <w:rPr>
          <w:color w:val="071A7D"/>
        </w:rPr>
        <w:t>программу</w:t>
      </w:r>
    </w:p>
    <w:p w14:paraId="0D5C6396" w14:textId="77777777" w:rsidR="00283DA1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Для вступления в Программу лояльности гостю необходимо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заполнить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анкету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и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согласиться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с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условиями</w:t>
      </w:r>
      <w:r>
        <w:rPr>
          <w:color w:val="071A7D"/>
          <w:spacing w:val="-11"/>
          <w:sz w:val="26"/>
        </w:rPr>
        <w:t xml:space="preserve"> </w:t>
      </w:r>
      <w:r>
        <w:rPr>
          <w:color w:val="071A7D"/>
          <w:sz w:val="26"/>
        </w:rPr>
        <w:t>данных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Правил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лояльности, «Пользовательского соглашения» и «Политики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конфиденциальности», а также выразить согласие на обработку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персональных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данных</w:t>
      </w:r>
    </w:p>
    <w:p w14:paraId="2C653B00" w14:textId="4F73D1A7" w:rsidR="00283DA1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Зарегистрироваться в программе лояльности можно через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мобильное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приложение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«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»,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на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сайте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интернет-магазина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supravl.ru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и</w:t>
      </w:r>
      <w:r w:rsidR="001779FC">
        <w:rPr>
          <w:color w:val="071A7D"/>
          <w:sz w:val="26"/>
        </w:rPr>
        <w:t xml:space="preserve"> </w:t>
      </w:r>
      <w:r>
        <w:rPr>
          <w:color w:val="071A7D"/>
          <w:spacing w:val="-66"/>
          <w:sz w:val="26"/>
        </w:rPr>
        <w:t xml:space="preserve"> </w:t>
      </w:r>
      <w:r w:rsidR="001779FC">
        <w:rPr>
          <w:color w:val="071A7D"/>
          <w:spacing w:val="-66"/>
          <w:sz w:val="26"/>
        </w:rPr>
        <w:t xml:space="preserve">         </w:t>
      </w:r>
      <w:r>
        <w:rPr>
          <w:color w:val="071A7D"/>
          <w:sz w:val="26"/>
        </w:rPr>
        <w:t>через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электронную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анкету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карты</w:t>
      </w:r>
      <w:r>
        <w:rPr>
          <w:color w:val="071A7D"/>
          <w:spacing w:val="2"/>
          <w:sz w:val="26"/>
        </w:rPr>
        <w:t xml:space="preserve"> </w:t>
      </w:r>
      <w:proofErr w:type="spellStart"/>
      <w:r>
        <w:rPr>
          <w:color w:val="071A7D"/>
          <w:sz w:val="26"/>
        </w:rPr>
        <w:t>Wallet</w:t>
      </w:r>
      <w:proofErr w:type="spellEnd"/>
    </w:p>
    <w:p w14:paraId="429529BE" w14:textId="77777777" w:rsidR="00283DA1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Новые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участники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лояльности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заполняют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все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обязательные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поля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анкеты</w:t>
      </w:r>
    </w:p>
    <w:p w14:paraId="6F6F4772" w14:textId="77777777" w:rsidR="00283DA1" w:rsidRPr="00906FF0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После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регистрации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каждый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участник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лояльности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получает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виртуальную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карту</w:t>
      </w:r>
    </w:p>
    <w:p w14:paraId="7CF90D54" w14:textId="77777777" w:rsidR="00906FF0" w:rsidRPr="00906FF0" w:rsidRDefault="00906FF0" w:rsidP="00906FF0">
      <w:pPr>
        <w:tabs>
          <w:tab w:val="left" w:pos="606"/>
        </w:tabs>
        <w:spacing w:before="120" w:after="120"/>
        <w:ind w:right="37"/>
        <w:jc w:val="both"/>
        <w:rPr>
          <w:sz w:val="26"/>
        </w:rPr>
      </w:pPr>
    </w:p>
    <w:p w14:paraId="1B14D00F" w14:textId="77777777" w:rsidR="00283DA1" w:rsidRDefault="00515D0F" w:rsidP="00906FF0">
      <w:pPr>
        <w:pStyle w:val="1"/>
        <w:numPr>
          <w:ilvl w:val="0"/>
          <w:numId w:val="2"/>
        </w:numPr>
        <w:tabs>
          <w:tab w:val="left" w:pos="389"/>
        </w:tabs>
        <w:spacing w:before="120" w:after="120"/>
        <w:ind w:left="0" w:right="37" w:firstLine="0"/>
        <w:jc w:val="both"/>
      </w:pPr>
      <w:r>
        <w:rPr>
          <w:color w:val="071A7D"/>
        </w:rPr>
        <w:t>Идентификация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участников</w:t>
      </w:r>
    </w:p>
    <w:p w14:paraId="087E9BCE" w14:textId="77777777" w:rsidR="00283DA1" w:rsidRDefault="00283DA1" w:rsidP="00906FF0">
      <w:pPr>
        <w:spacing w:before="120" w:after="120"/>
        <w:ind w:right="37"/>
        <w:jc w:val="both"/>
        <w:sectPr w:rsidR="00283DA1">
          <w:pgSz w:w="11920" w:h="16840"/>
          <w:pgMar w:top="1360" w:right="620" w:bottom="280" w:left="1340" w:header="720" w:footer="720" w:gutter="0"/>
          <w:cols w:space="720"/>
        </w:sectPr>
      </w:pPr>
    </w:p>
    <w:p w14:paraId="7C2BE4D4" w14:textId="77777777" w:rsidR="00283DA1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lastRenderedPageBreak/>
        <w:t>Для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начисления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или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списания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баллов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участник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должен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пройти идентификацию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одним из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следующих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способов:</w:t>
      </w:r>
    </w:p>
    <w:p w14:paraId="3AF6A5A8" w14:textId="77777777" w:rsidR="00283DA1" w:rsidRDefault="00515D0F" w:rsidP="00906FF0">
      <w:pPr>
        <w:pStyle w:val="a5"/>
        <w:numPr>
          <w:ilvl w:val="2"/>
          <w:numId w:val="2"/>
        </w:numPr>
        <w:tabs>
          <w:tab w:val="left" w:pos="823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Предъявить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Виртуальную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карту</w:t>
      </w:r>
      <w:r>
        <w:rPr>
          <w:color w:val="071A7D"/>
          <w:spacing w:val="-12"/>
          <w:sz w:val="26"/>
        </w:rPr>
        <w:t xml:space="preserve"> </w:t>
      </w:r>
      <w:proofErr w:type="spellStart"/>
      <w:r>
        <w:rPr>
          <w:color w:val="071A7D"/>
          <w:sz w:val="26"/>
        </w:rPr>
        <w:t>Wallet</w:t>
      </w:r>
      <w:proofErr w:type="spellEnd"/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или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карту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из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мобильного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приложения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«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сотруднику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Оператора;</w:t>
      </w:r>
    </w:p>
    <w:p w14:paraId="1B04BB91" w14:textId="5E0DF5E7" w:rsidR="00283DA1" w:rsidRPr="00906FF0" w:rsidRDefault="00515D0F" w:rsidP="00906FF0">
      <w:pPr>
        <w:pStyle w:val="a5"/>
        <w:numPr>
          <w:ilvl w:val="2"/>
          <w:numId w:val="2"/>
        </w:numPr>
        <w:tabs>
          <w:tab w:val="left" w:pos="823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Назвать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свой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номер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мобильного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телефона;</w:t>
      </w:r>
    </w:p>
    <w:p w14:paraId="1F9C653F" w14:textId="77777777" w:rsidR="00283DA1" w:rsidRPr="00906FF0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Участник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не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вправе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предоставлять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доступ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к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своей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виртуальной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карте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третьим лицам. В случае если участнику Программы станет известно о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том, что посторонние могли получить доступ к его виртуальной карте, он</w:t>
      </w:r>
      <w:r>
        <w:rPr>
          <w:color w:val="071A7D"/>
          <w:spacing w:val="-67"/>
          <w:sz w:val="26"/>
        </w:rPr>
        <w:t xml:space="preserve"> </w:t>
      </w:r>
      <w:r>
        <w:rPr>
          <w:color w:val="071A7D"/>
          <w:sz w:val="26"/>
        </w:rPr>
        <w:t>обязуется</w:t>
      </w:r>
      <w:r>
        <w:rPr>
          <w:color w:val="071A7D"/>
          <w:spacing w:val="-4"/>
          <w:sz w:val="26"/>
        </w:rPr>
        <w:t xml:space="preserve"> </w:t>
      </w:r>
      <w:r>
        <w:rPr>
          <w:color w:val="071A7D"/>
          <w:sz w:val="26"/>
        </w:rPr>
        <w:t>уведомить</w:t>
      </w:r>
      <w:r>
        <w:rPr>
          <w:color w:val="071A7D"/>
          <w:spacing w:val="-3"/>
          <w:sz w:val="26"/>
        </w:rPr>
        <w:t xml:space="preserve"> </w:t>
      </w:r>
      <w:r>
        <w:rPr>
          <w:color w:val="071A7D"/>
          <w:sz w:val="26"/>
        </w:rPr>
        <w:t>об</w:t>
      </w:r>
      <w:r>
        <w:rPr>
          <w:color w:val="071A7D"/>
          <w:spacing w:val="-3"/>
          <w:sz w:val="26"/>
        </w:rPr>
        <w:t xml:space="preserve"> </w:t>
      </w:r>
      <w:r>
        <w:rPr>
          <w:color w:val="071A7D"/>
          <w:sz w:val="26"/>
        </w:rPr>
        <w:t>этом</w:t>
      </w:r>
      <w:r>
        <w:rPr>
          <w:color w:val="071A7D"/>
          <w:spacing w:val="-3"/>
          <w:sz w:val="26"/>
        </w:rPr>
        <w:t xml:space="preserve"> </w:t>
      </w:r>
      <w:r>
        <w:rPr>
          <w:color w:val="071A7D"/>
          <w:sz w:val="26"/>
        </w:rPr>
        <w:t>Оператора</w:t>
      </w:r>
      <w:r>
        <w:rPr>
          <w:color w:val="071A7D"/>
          <w:spacing w:val="-3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3"/>
          <w:sz w:val="26"/>
        </w:rPr>
        <w:t xml:space="preserve"> </w:t>
      </w:r>
      <w:r>
        <w:rPr>
          <w:color w:val="071A7D"/>
          <w:sz w:val="26"/>
        </w:rPr>
        <w:t>лояльности.</w:t>
      </w:r>
    </w:p>
    <w:p w14:paraId="4AED8B22" w14:textId="77777777" w:rsidR="00906FF0" w:rsidRDefault="00906FF0" w:rsidP="00906FF0">
      <w:pPr>
        <w:pStyle w:val="a5"/>
        <w:tabs>
          <w:tab w:val="left" w:pos="606"/>
        </w:tabs>
        <w:spacing w:before="120" w:after="120"/>
        <w:ind w:left="0" w:right="37"/>
        <w:jc w:val="both"/>
        <w:rPr>
          <w:sz w:val="26"/>
        </w:rPr>
      </w:pPr>
    </w:p>
    <w:p w14:paraId="612D27AF" w14:textId="1259F45E" w:rsidR="00283DA1" w:rsidRPr="00906FF0" w:rsidRDefault="00515D0F" w:rsidP="00906FF0">
      <w:pPr>
        <w:pStyle w:val="1"/>
        <w:numPr>
          <w:ilvl w:val="0"/>
          <w:numId w:val="2"/>
        </w:numPr>
        <w:tabs>
          <w:tab w:val="left" w:pos="389"/>
        </w:tabs>
        <w:spacing w:before="120" w:after="120"/>
        <w:ind w:left="0" w:right="37" w:firstLine="0"/>
        <w:jc w:val="both"/>
      </w:pPr>
      <w:r>
        <w:rPr>
          <w:color w:val="071A7D"/>
        </w:rPr>
        <w:t>Персональные</w:t>
      </w:r>
      <w:r>
        <w:rPr>
          <w:color w:val="071A7D"/>
          <w:spacing w:val="-9"/>
        </w:rPr>
        <w:t xml:space="preserve"> </w:t>
      </w:r>
      <w:r>
        <w:rPr>
          <w:color w:val="071A7D"/>
        </w:rPr>
        <w:t>данные</w:t>
      </w:r>
    </w:p>
    <w:p w14:paraId="1C585B43" w14:textId="77777777" w:rsidR="00283DA1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Обработка определенных персональных данных об участнике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 xml:space="preserve">необходима оператору программы лояльности «Город 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 для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исполнения данного соглашения об участии в программе лояльности.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Клиент дает согласие на обработку и передачу персональных данных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оператору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лояльности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и</w:t>
      </w:r>
      <w:r>
        <w:rPr>
          <w:color w:val="071A7D"/>
          <w:spacing w:val="-8"/>
          <w:sz w:val="26"/>
        </w:rPr>
        <w:t xml:space="preserve"> </w:t>
      </w:r>
      <w:r>
        <w:rPr>
          <w:color w:val="071A7D"/>
          <w:sz w:val="26"/>
        </w:rPr>
        <w:t>сервисам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«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в</w:t>
      </w:r>
      <w:r>
        <w:rPr>
          <w:color w:val="071A7D"/>
          <w:spacing w:val="-8"/>
          <w:sz w:val="26"/>
        </w:rPr>
        <w:t xml:space="preserve"> </w:t>
      </w:r>
      <w:r>
        <w:rPr>
          <w:color w:val="071A7D"/>
          <w:sz w:val="26"/>
        </w:rPr>
        <w:t>соответствии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с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Политикой конфиденциальности, а также позволяет поручать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обрабатывать его персональные данные их поставщикам услуг и иным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лицам</w:t>
      </w:r>
      <w:r>
        <w:rPr>
          <w:color w:val="071A7D"/>
          <w:spacing w:val="-1"/>
          <w:sz w:val="26"/>
        </w:rPr>
        <w:t xml:space="preserve"> </w:t>
      </w:r>
      <w:r>
        <w:rPr>
          <w:color w:val="071A7D"/>
          <w:sz w:val="26"/>
        </w:rPr>
        <w:t>(например,</w:t>
      </w:r>
      <w:r>
        <w:rPr>
          <w:color w:val="071A7D"/>
          <w:spacing w:val="-1"/>
          <w:sz w:val="26"/>
        </w:rPr>
        <w:t xml:space="preserve"> </w:t>
      </w:r>
      <w:r>
        <w:rPr>
          <w:color w:val="071A7D"/>
          <w:sz w:val="26"/>
        </w:rPr>
        <w:t>такси</w:t>
      </w:r>
      <w:r>
        <w:rPr>
          <w:color w:val="071A7D"/>
          <w:spacing w:val="-1"/>
          <w:sz w:val="26"/>
        </w:rPr>
        <w:t xml:space="preserve"> </w:t>
      </w:r>
      <w:r>
        <w:rPr>
          <w:color w:val="071A7D"/>
          <w:sz w:val="26"/>
        </w:rPr>
        <w:t>или</w:t>
      </w:r>
      <w:r>
        <w:rPr>
          <w:color w:val="071A7D"/>
          <w:spacing w:val="-1"/>
          <w:sz w:val="26"/>
        </w:rPr>
        <w:t xml:space="preserve"> </w:t>
      </w:r>
      <w:r>
        <w:rPr>
          <w:color w:val="071A7D"/>
          <w:sz w:val="26"/>
        </w:rPr>
        <w:t>агрегаторам служб</w:t>
      </w:r>
      <w:r>
        <w:rPr>
          <w:color w:val="071A7D"/>
          <w:spacing w:val="-1"/>
          <w:sz w:val="26"/>
        </w:rPr>
        <w:t xml:space="preserve"> </w:t>
      </w:r>
      <w:r>
        <w:rPr>
          <w:color w:val="071A7D"/>
          <w:sz w:val="26"/>
        </w:rPr>
        <w:t>доставки)</w:t>
      </w:r>
    </w:p>
    <w:p w14:paraId="04B1E865" w14:textId="77777777" w:rsidR="00283DA1" w:rsidRDefault="00515D0F" w:rsidP="00906FF0">
      <w:pPr>
        <w:pStyle w:val="a5"/>
        <w:numPr>
          <w:ilvl w:val="1"/>
          <w:numId w:val="2"/>
        </w:numPr>
        <w:tabs>
          <w:tab w:val="left" w:pos="606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Оператор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лояльности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может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самостоятельно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или</w:t>
      </w:r>
    </w:p>
    <w:p w14:paraId="382D1002" w14:textId="77777777" w:rsidR="00283DA1" w:rsidRDefault="00515D0F" w:rsidP="00906FF0">
      <w:pPr>
        <w:pStyle w:val="a3"/>
        <w:spacing w:before="120" w:after="120"/>
        <w:ind w:left="0" w:right="37"/>
        <w:jc w:val="both"/>
      </w:pPr>
      <w:r>
        <w:rPr>
          <w:color w:val="071A7D"/>
        </w:rPr>
        <w:t>с привлечением третьих лиц проверять соблюдение правил клиентом,</w:t>
      </w:r>
      <w:r>
        <w:rPr>
          <w:color w:val="071A7D"/>
          <w:spacing w:val="1"/>
        </w:rPr>
        <w:t xml:space="preserve"> </w:t>
      </w:r>
      <w:r>
        <w:rPr>
          <w:color w:val="071A7D"/>
        </w:rPr>
        <w:t>совершать действия, направленные на предотвращение нарушений</w:t>
      </w:r>
      <w:r>
        <w:rPr>
          <w:color w:val="071A7D"/>
          <w:spacing w:val="1"/>
        </w:rPr>
        <w:t xml:space="preserve"> </w:t>
      </w:r>
      <w:r>
        <w:rPr>
          <w:color w:val="071A7D"/>
        </w:rPr>
        <w:t>правил Программы лояльности со стороны клиента или третьих лиц</w:t>
      </w:r>
      <w:r>
        <w:rPr>
          <w:color w:val="071A7D"/>
          <w:spacing w:val="1"/>
        </w:rPr>
        <w:t xml:space="preserve"> </w:t>
      </w:r>
      <w:r>
        <w:rPr>
          <w:color w:val="071A7D"/>
        </w:rPr>
        <w:t>(таких</w:t>
      </w:r>
      <w:r>
        <w:rPr>
          <w:color w:val="071A7D"/>
          <w:spacing w:val="-17"/>
        </w:rPr>
        <w:t xml:space="preserve"> </w:t>
      </w:r>
      <w:r>
        <w:rPr>
          <w:color w:val="071A7D"/>
        </w:rPr>
        <w:t>как</w:t>
      </w:r>
      <w:r>
        <w:rPr>
          <w:color w:val="071A7D"/>
          <w:spacing w:val="-17"/>
        </w:rPr>
        <w:t xml:space="preserve"> </w:t>
      </w:r>
      <w:r>
        <w:rPr>
          <w:color w:val="071A7D"/>
        </w:rPr>
        <w:t>неправомерное</w:t>
      </w:r>
      <w:r>
        <w:rPr>
          <w:color w:val="071A7D"/>
          <w:spacing w:val="-16"/>
        </w:rPr>
        <w:t xml:space="preserve"> </w:t>
      </w:r>
      <w:r>
        <w:rPr>
          <w:color w:val="071A7D"/>
        </w:rPr>
        <w:t>использование</w:t>
      </w:r>
      <w:r>
        <w:rPr>
          <w:color w:val="071A7D"/>
          <w:spacing w:val="-17"/>
        </w:rPr>
        <w:t xml:space="preserve"> </w:t>
      </w:r>
      <w:r>
        <w:rPr>
          <w:color w:val="071A7D"/>
        </w:rPr>
        <w:t>баллов</w:t>
      </w:r>
      <w:r>
        <w:rPr>
          <w:color w:val="071A7D"/>
          <w:spacing w:val="-17"/>
        </w:rPr>
        <w:t xml:space="preserve"> </w:t>
      </w:r>
      <w:r>
        <w:rPr>
          <w:color w:val="071A7D"/>
        </w:rPr>
        <w:t>гостя</w:t>
      </w:r>
      <w:r>
        <w:rPr>
          <w:color w:val="071A7D"/>
          <w:spacing w:val="-16"/>
        </w:rPr>
        <w:t xml:space="preserve"> </w:t>
      </w:r>
      <w:r>
        <w:rPr>
          <w:color w:val="071A7D"/>
        </w:rPr>
        <w:t>иными</w:t>
      </w:r>
      <w:r>
        <w:rPr>
          <w:color w:val="071A7D"/>
          <w:spacing w:val="-17"/>
        </w:rPr>
        <w:t xml:space="preserve"> </w:t>
      </w:r>
      <w:r>
        <w:rPr>
          <w:color w:val="071A7D"/>
        </w:rPr>
        <w:t>лицами),</w:t>
      </w:r>
    </w:p>
    <w:p w14:paraId="33CBE1BD" w14:textId="77777777" w:rsidR="00283DA1" w:rsidRDefault="00515D0F" w:rsidP="00906FF0">
      <w:pPr>
        <w:pStyle w:val="a3"/>
        <w:spacing w:before="120" w:after="120"/>
        <w:ind w:left="0" w:right="37"/>
        <w:jc w:val="both"/>
        <w:rPr>
          <w:color w:val="071A7D"/>
        </w:rPr>
      </w:pPr>
      <w:r>
        <w:rPr>
          <w:color w:val="071A7D"/>
        </w:rPr>
        <w:t>а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также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проверять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корректность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начисления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и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списания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баллов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в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течение</w:t>
      </w:r>
      <w:r>
        <w:rPr>
          <w:color w:val="071A7D"/>
          <w:spacing w:val="-66"/>
        </w:rPr>
        <w:t xml:space="preserve"> </w:t>
      </w:r>
      <w:r>
        <w:rPr>
          <w:color w:val="071A7D"/>
        </w:rPr>
        <w:t>всего срока участия клиента в программе лояльности и в течение трех</w:t>
      </w:r>
      <w:r>
        <w:rPr>
          <w:color w:val="071A7D"/>
          <w:spacing w:val="1"/>
        </w:rPr>
        <w:t xml:space="preserve"> </w:t>
      </w:r>
      <w:r>
        <w:rPr>
          <w:color w:val="071A7D"/>
        </w:rPr>
        <w:t>лет</w:t>
      </w:r>
      <w:r>
        <w:rPr>
          <w:color w:val="071A7D"/>
          <w:spacing w:val="-14"/>
        </w:rPr>
        <w:t xml:space="preserve"> </w:t>
      </w:r>
      <w:r>
        <w:rPr>
          <w:color w:val="071A7D"/>
        </w:rPr>
        <w:t>после</w:t>
      </w:r>
      <w:r>
        <w:rPr>
          <w:color w:val="071A7D"/>
          <w:spacing w:val="-13"/>
        </w:rPr>
        <w:t xml:space="preserve"> </w:t>
      </w:r>
      <w:r>
        <w:rPr>
          <w:color w:val="071A7D"/>
        </w:rPr>
        <w:t>прекращения</w:t>
      </w:r>
      <w:r>
        <w:rPr>
          <w:color w:val="071A7D"/>
          <w:spacing w:val="-13"/>
        </w:rPr>
        <w:t xml:space="preserve"> </w:t>
      </w:r>
      <w:r>
        <w:rPr>
          <w:color w:val="071A7D"/>
        </w:rPr>
        <w:t>такого</w:t>
      </w:r>
      <w:r>
        <w:rPr>
          <w:color w:val="071A7D"/>
          <w:spacing w:val="-13"/>
        </w:rPr>
        <w:t xml:space="preserve"> </w:t>
      </w:r>
      <w:r>
        <w:rPr>
          <w:color w:val="071A7D"/>
        </w:rPr>
        <w:t>участия.</w:t>
      </w:r>
      <w:r>
        <w:rPr>
          <w:color w:val="071A7D"/>
          <w:spacing w:val="-13"/>
        </w:rPr>
        <w:t xml:space="preserve"> </w:t>
      </w:r>
      <w:r>
        <w:rPr>
          <w:color w:val="071A7D"/>
        </w:rPr>
        <w:t>Оператор</w:t>
      </w:r>
      <w:r>
        <w:rPr>
          <w:color w:val="071A7D"/>
          <w:spacing w:val="-13"/>
        </w:rPr>
        <w:t xml:space="preserve"> </w:t>
      </w:r>
      <w:r>
        <w:rPr>
          <w:color w:val="071A7D"/>
        </w:rPr>
        <w:t>программы</w:t>
      </w:r>
      <w:r>
        <w:rPr>
          <w:color w:val="071A7D"/>
          <w:spacing w:val="-13"/>
        </w:rPr>
        <w:t xml:space="preserve"> </w:t>
      </w:r>
      <w:r>
        <w:rPr>
          <w:color w:val="071A7D"/>
        </w:rPr>
        <w:t>лояльности</w:t>
      </w:r>
      <w:r>
        <w:rPr>
          <w:color w:val="071A7D"/>
          <w:spacing w:val="1"/>
        </w:rPr>
        <w:t xml:space="preserve"> </w:t>
      </w:r>
      <w:r>
        <w:rPr>
          <w:color w:val="071A7D"/>
        </w:rPr>
        <w:t>может привлекать третьих лиц для осуществления своих прав и</w:t>
      </w:r>
      <w:r>
        <w:rPr>
          <w:color w:val="071A7D"/>
          <w:spacing w:val="1"/>
        </w:rPr>
        <w:t xml:space="preserve"> </w:t>
      </w:r>
      <w:r>
        <w:rPr>
          <w:color w:val="071A7D"/>
        </w:rPr>
        <w:t>исполнения</w:t>
      </w:r>
      <w:r>
        <w:rPr>
          <w:color w:val="071A7D"/>
          <w:spacing w:val="-3"/>
        </w:rPr>
        <w:t xml:space="preserve"> </w:t>
      </w:r>
      <w:r>
        <w:rPr>
          <w:color w:val="071A7D"/>
        </w:rPr>
        <w:t>своих</w:t>
      </w:r>
      <w:r>
        <w:rPr>
          <w:color w:val="071A7D"/>
          <w:spacing w:val="-2"/>
        </w:rPr>
        <w:t xml:space="preserve"> </w:t>
      </w:r>
      <w:r>
        <w:rPr>
          <w:color w:val="071A7D"/>
        </w:rPr>
        <w:t>обязательств</w:t>
      </w:r>
      <w:r>
        <w:rPr>
          <w:color w:val="071A7D"/>
          <w:spacing w:val="-3"/>
        </w:rPr>
        <w:t xml:space="preserve"> </w:t>
      </w:r>
      <w:r>
        <w:rPr>
          <w:color w:val="071A7D"/>
        </w:rPr>
        <w:t>в</w:t>
      </w:r>
      <w:r>
        <w:rPr>
          <w:color w:val="071A7D"/>
          <w:spacing w:val="-2"/>
        </w:rPr>
        <w:t xml:space="preserve"> </w:t>
      </w:r>
      <w:r>
        <w:rPr>
          <w:color w:val="071A7D"/>
        </w:rPr>
        <w:t>рамках</w:t>
      </w:r>
      <w:r>
        <w:rPr>
          <w:color w:val="071A7D"/>
          <w:spacing w:val="-2"/>
        </w:rPr>
        <w:t xml:space="preserve"> </w:t>
      </w:r>
      <w:r>
        <w:rPr>
          <w:color w:val="071A7D"/>
        </w:rPr>
        <w:t>Программы</w:t>
      </w:r>
      <w:r>
        <w:rPr>
          <w:color w:val="071A7D"/>
          <w:spacing w:val="-3"/>
        </w:rPr>
        <w:t xml:space="preserve"> </w:t>
      </w:r>
      <w:r>
        <w:rPr>
          <w:color w:val="071A7D"/>
        </w:rPr>
        <w:t>лояльности</w:t>
      </w:r>
    </w:p>
    <w:p w14:paraId="07EC0F27" w14:textId="77777777" w:rsidR="00906FF0" w:rsidRDefault="00906FF0" w:rsidP="00906FF0">
      <w:pPr>
        <w:pStyle w:val="a3"/>
        <w:spacing w:before="120" w:after="120"/>
        <w:ind w:left="0" w:right="37"/>
        <w:jc w:val="both"/>
      </w:pPr>
    </w:p>
    <w:p w14:paraId="20BA341F" w14:textId="497B03DC" w:rsidR="00283DA1" w:rsidRPr="00906FF0" w:rsidRDefault="00515D0F" w:rsidP="00906FF0">
      <w:pPr>
        <w:pStyle w:val="1"/>
        <w:numPr>
          <w:ilvl w:val="0"/>
          <w:numId w:val="2"/>
        </w:numPr>
        <w:tabs>
          <w:tab w:val="left" w:pos="534"/>
        </w:tabs>
        <w:spacing w:before="120" w:after="120"/>
        <w:ind w:left="0" w:right="37" w:firstLine="0"/>
        <w:jc w:val="both"/>
      </w:pPr>
      <w:r>
        <w:rPr>
          <w:color w:val="071A7D"/>
        </w:rPr>
        <w:t>Изменение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программы</w:t>
      </w:r>
    </w:p>
    <w:p w14:paraId="226E3C11" w14:textId="77777777" w:rsidR="00283DA1" w:rsidRDefault="00515D0F" w:rsidP="00906FF0">
      <w:pPr>
        <w:pStyle w:val="a5"/>
        <w:numPr>
          <w:ilvl w:val="1"/>
          <w:numId w:val="2"/>
        </w:numPr>
        <w:tabs>
          <w:tab w:val="left" w:pos="751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Правила программы лояльности могут быть изменены в любое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pacing w:val="-1"/>
          <w:sz w:val="26"/>
        </w:rPr>
        <w:t>время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pacing w:val="-1"/>
          <w:sz w:val="26"/>
        </w:rPr>
        <w:t>в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pacing w:val="-1"/>
          <w:sz w:val="26"/>
        </w:rPr>
        <w:t>одностороннем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порядке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с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обязательной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публикацией</w:t>
      </w:r>
      <w:r>
        <w:rPr>
          <w:color w:val="071A7D"/>
          <w:spacing w:val="-16"/>
          <w:sz w:val="26"/>
        </w:rPr>
        <w:t xml:space="preserve"> </w:t>
      </w:r>
      <w:r>
        <w:rPr>
          <w:color w:val="071A7D"/>
          <w:sz w:val="26"/>
        </w:rPr>
        <w:t>изменений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в</w:t>
      </w:r>
      <w:r>
        <w:rPr>
          <w:color w:val="071A7D"/>
          <w:spacing w:val="-5"/>
          <w:sz w:val="26"/>
        </w:rPr>
        <w:t xml:space="preserve"> </w:t>
      </w:r>
      <w:r>
        <w:rPr>
          <w:color w:val="071A7D"/>
          <w:sz w:val="26"/>
        </w:rPr>
        <w:t>мобильном</w:t>
      </w:r>
      <w:r>
        <w:rPr>
          <w:color w:val="071A7D"/>
          <w:spacing w:val="-4"/>
          <w:sz w:val="26"/>
        </w:rPr>
        <w:t xml:space="preserve"> </w:t>
      </w:r>
      <w:r>
        <w:rPr>
          <w:color w:val="071A7D"/>
          <w:sz w:val="26"/>
        </w:rPr>
        <w:t>приложении</w:t>
      </w:r>
      <w:r>
        <w:rPr>
          <w:color w:val="071A7D"/>
          <w:spacing w:val="-4"/>
          <w:sz w:val="26"/>
        </w:rPr>
        <w:t xml:space="preserve"> </w:t>
      </w:r>
      <w:r>
        <w:rPr>
          <w:color w:val="071A7D"/>
          <w:sz w:val="26"/>
        </w:rPr>
        <w:t>«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»,</w:t>
      </w:r>
      <w:r>
        <w:rPr>
          <w:color w:val="071A7D"/>
          <w:spacing w:val="-4"/>
          <w:sz w:val="26"/>
        </w:rPr>
        <w:t xml:space="preserve"> </w:t>
      </w:r>
      <w:r>
        <w:rPr>
          <w:color w:val="071A7D"/>
          <w:sz w:val="26"/>
        </w:rPr>
        <w:t>в</w:t>
      </w:r>
      <w:r>
        <w:rPr>
          <w:color w:val="071A7D"/>
          <w:spacing w:val="-5"/>
          <w:sz w:val="26"/>
        </w:rPr>
        <w:t xml:space="preserve"> </w:t>
      </w:r>
      <w:r>
        <w:rPr>
          <w:color w:val="071A7D"/>
          <w:sz w:val="26"/>
        </w:rPr>
        <w:t>интернет-магазине</w:t>
      </w:r>
      <w:r>
        <w:rPr>
          <w:color w:val="071A7D"/>
          <w:spacing w:val="-4"/>
          <w:sz w:val="26"/>
        </w:rPr>
        <w:t xml:space="preserve"> </w:t>
      </w:r>
      <w:r>
        <w:rPr>
          <w:color w:val="071A7D"/>
          <w:sz w:val="26"/>
        </w:rPr>
        <w:t>supravl.ru,</w:t>
      </w:r>
    </w:p>
    <w:p w14:paraId="7A03117E" w14:textId="77777777" w:rsidR="00283DA1" w:rsidRDefault="00515D0F" w:rsidP="00906FF0">
      <w:pPr>
        <w:pStyle w:val="a3"/>
        <w:spacing w:before="120" w:after="120"/>
        <w:ind w:left="0" w:right="37"/>
        <w:jc w:val="both"/>
      </w:pPr>
      <w:r>
        <w:rPr>
          <w:color w:val="071A7D"/>
        </w:rPr>
        <w:t>в</w:t>
      </w:r>
      <w:r>
        <w:rPr>
          <w:color w:val="071A7D"/>
          <w:spacing w:val="-7"/>
        </w:rPr>
        <w:t xml:space="preserve"> </w:t>
      </w:r>
      <w:r>
        <w:rPr>
          <w:color w:val="071A7D"/>
        </w:rPr>
        <w:t>ресторанах</w:t>
      </w:r>
      <w:r>
        <w:rPr>
          <w:color w:val="071A7D"/>
          <w:spacing w:val="-7"/>
        </w:rPr>
        <w:t xml:space="preserve"> </w:t>
      </w:r>
      <w:r>
        <w:rPr>
          <w:color w:val="071A7D"/>
        </w:rPr>
        <w:t>«</w:t>
      </w:r>
      <w:proofErr w:type="spellStart"/>
      <w:r>
        <w:rPr>
          <w:color w:val="071A7D"/>
        </w:rPr>
        <w:t>Супра</w:t>
      </w:r>
      <w:proofErr w:type="spellEnd"/>
      <w:r>
        <w:rPr>
          <w:color w:val="071A7D"/>
        </w:rPr>
        <w:t>»</w:t>
      </w:r>
      <w:r>
        <w:rPr>
          <w:color w:val="071A7D"/>
          <w:spacing w:val="-6"/>
        </w:rPr>
        <w:t xml:space="preserve"> </w:t>
      </w:r>
      <w:r>
        <w:rPr>
          <w:color w:val="071A7D"/>
        </w:rPr>
        <w:t>и</w:t>
      </w:r>
      <w:r>
        <w:rPr>
          <w:color w:val="071A7D"/>
          <w:spacing w:val="-7"/>
        </w:rPr>
        <w:t xml:space="preserve"> </w:t>
      </w:r>
      <w:r>
        <w:rPr>
          <w:color w:val="071A7D"/>
        </w:rPr>
        <w:t>с</w:t>
      </w:r>
      <w:r>
        <w:rPr>
          <w:color w:val="071A7D"/>
          <w:spacing w:val="-6"/>
        </w:rPr>
        <w:t xml:space="preserve"> </w:t>
      </w:r>
      <w:r>
        <w:rPr>
          <w:color w:val="071A7D"/>
        </w:rPr>
        <w:t>уведомлением</w:t>
      </w:r>
      <w:r>
        <w:rPr>
          <w:color w:val="071A7D"/>
          <w:spacing w:val="-7"/>
        </w:rPr>
        <w:t xml:space="preserve"> </w:t>
      </w:r>
      <w:r>
        <w:rPr>
          <w:color w:val="071A7D"/>
        </w:rPr>
        <w:t>в</w:t>
      </w:r>
      <w:r>
        <w:rPr>
          <w:color w:val="071A7D"/>
          <w:spacing w:val="-6"/>
        </w:rPr>
        <w:t xml:space="preserve"> </w:t>
      </w:r>
      <w:r>
        <w:rPr>
          <w:color w:val="071A7D"/>
        </w:rPr>
        <w:t>свободной</w:t>
      </w:r>
      <w:r>
        <w:rPr>
          <w:color w:val="071A7D"/>
          <w:spacing w:val="-7"/>
        </w:rPr>
        <w:t xml:space="preserve"> </w:t>
      </w:r>
      <w:r>
        <w:rPr>
          <w:color w:val="071A7D"/>
        </w:rPr>
        <w:t>форме</w:t>
      </w:r>
      <w:r>
        <w:rPr>
          <w:color w:val="071A7D"/>
          <w:spacing w:val="-6"/>
        </w:rPr>
        <w:t xml:space="preserve"> </w:t>
      </w:r>
      <w:r>
        <w:rPr>
          <w:color w:val="071A7D"/>
        </w:rPr>
        <w:t>клиента</w:t>
      </w:r>
    </w:p>
    <w:p w14:paraId="62C30D40" w14:textId="77777777" w:rsidR="00283DA1" w:rsidRDefault="00283DA1" w:rsidP="00906FF0">
      <w:pPr>
        <w:spacing w:before="120" w:after="120"/>
        <w:ind w:right="37"/>
        <w:jc w:val="both"/>
        <w:sectPr w:rsidR="00283DA1">
          <w:pgSz w:w="11920" w:h="16840"/>
          <w:pgMar w:top="1360" w:right="620" w:bottom="280" w:left="1340" w:header="720" w:footer="720" w:gutter="0"/>
          <w:cols w:space="720"/>
        </w:sectPr>
      </w:pPr>
    </w:p>
    <w:p w14:paraId="6BE2A1F8" w14:textId="6697CA4A" w:rsidR="00283DA1" w:rsidRPr="00906FF0" w:rsidRDefault="00515D0F" w:rsidP="00906FF0">
      <w:pPr>
        <w:pStyle w:val="a5"/>
        <w:numPr>
          <w:ilvl w:val="1"/>
          <w:numId w:val="2"/>
        </w:numPr>
        <w:tabs>
          <w:tab w:val="left" w:pos="751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lastRenderedPageBreak/>
        <w:t>Оператор</w:t>
      </w:r>
      <w:r w:rsidRPr="00515D0F">
        <w:rPr>
          <w:color w:val="071A7D"/>
          <w:sz w:val="26"/>
        </w:rPr>
        <w:t xml:space="preserve"> </w:t>
      </w:r>
      <w:r>
        <w:rPr>
          <w:color w:val="071A7D"/>
          <w:sz w:val="26"/>
        </w:rPr>
        <w:t>программы</w:t>
      </w:r>
      <w:r w:rsidRPr="00515D0F">
        <w:rPr>
          <w:color w:val="071A7D"/>
          <w:sz w:val="26"/>
        </w:rPr>
        <w:t xml:space="preserve"> </w:t>
      </w:r>
      <w:r>
        <w:rPr>
          <w:color w:val="071A7D"/>
          <w:sz w:val="26"/>
        </w:rPr>
        <w:t>лояльности</w:t>
      </w:r>
      <w:r w:rsidRPr="00515D0F">
        <w:rPr>
          <w:color w:val="071A7D"/>
          <w:sz w:val="26"/>
        </w:rPr>
        <w:t xml:space="preserve"> </w:t>
      </w:r>
      <w:r>
        <w:rPr>
          <w:color w:val="071A7D"/>
          <w:sz w:val="26"/>
        </w:rPr>
        <w:t>также</w:t>
      </w:r>
      <w:r w:rsidRPr="00515D0F">
        <w:rPr>
          <w:color w:val="071A7D"/>
          <w:sz w:val="26"/>
        </w:rPr>
        <w:t xml:space="preserve"> </w:t>
      </w:r>
      <w:r>
        <w:rPr>
          <w:color w:val="071A7D"/>
          <w:sz w:val="26"/>
        </w:rPr>
        <w:t>вправе</w:t>
      </w:r>
      <w:r w:rsidRPr="00515D0F">
        <w:rPr>
          <w:color w:val="071A7D"/>
          <w:sz w:val="26"/>
        </w:rPr>
        <w:t xml:space="preserve"> </w:t>
      </w:r>
      <w:r>
        <w:rPr>
          <w:color w:val="071A7D"/>
          <w:sz w:val="26"/>
        </w:rPr>
        <w:t>в</w:t>
      </w:r>
      <w:r w:rsidRPr="00515D0F">
        <w:rPr>
          <w:color w:val="071A7D"/>
          <w:sz w:val="26"/>
        </w:rPr>
        <w:t xml:space="preserve"> </w:t>
      </w:r>
      <w:r>
        <w:rPr>
          <w:color w:val="071A7D"/>
          <w:sz w:val="26"/>
        </w:rPr>
        <w:t>одностороннем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 xml:space="preserve">порядке запускать, приостанавливать или </w:t>
      </w:r>
      <w:r w:rsidR="00167D7E">
        <w:rPr>
          <w:color w:val="071A7D"/>
          <w:sz w:val="26"/>
        </w:rPr>
        <w:t>п</w:t>
      </w:r>
      <w:r>
        <w:rPr>
          <w:color w:val="071A7D"/>
          <w:sz w:val="26"/>
        </w:rPr>
        <w:t>рекращать действие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7"/>
          <w:sz w:val="26"/>
        </w:rPr>
        <w:t xml:space="preserve"> </w:t>
      </w:r>
      <w:r>
        <w:rPr>
          <w:color w:val="071A7D"/>
          <w:sz w:val="26"/>
        </w:rPr>
        <w:t>лояльности</w:t>
      </w:r>
      <w:r>
        <w:rPr>
          <w:color w:val="071A7D"/>
          <w:spacing w:val="-7"/>
          <w:sz w:val="26"/>
        </w:rPr>
        <w:t xml:space="preserve"> </w:t>
      </w:r>
      <w:r>
        <w:rPr>
          <w:color w:val="071A7D"/>
          <w:sz w:val="26"/>
        </w:rPr>
        <w:t>в</w:t>
      </w:r>
      <w:r>
        <w:rPr>
          <w:color w:val="071A7D"/>
          <w:spacing w:val="-6"/>
          <w:sz w:val="26"/>
        </w:rPr>
        <w:t xml:space="preserve"> </w:t>
      </w:r>
      <w:r>
        <w:rPr>
          <w:color w:val="071A7D"/>
          <w:sz w:val="26"/>
        </w:rPr>
        <w:t>любых</w:t>
      </w:r>
      <w:r>
        <w:rPr>
          <w:color w:val="071A7D"/>
          <w:spacing w:val="-7"/>
          <w:sz w:val="26"/>
        </w:rPr>
        <w:t xml:space="preserve"> </w:t>
      </w:r>
      <w:r>
        <w:rPr>
          <w:color w:val="071A7D"/>
          <w:sz w:val="26"/>
        </w:rPr>
        <w:t>филиалах</w:t>
      </w:r>
      <w:r>
        <w:rPr>
          <w:color w:val="071A7D"/>
          <w:spacing w:val="-7"/>
          <w:sz w:val="26"/>
        </w:rPr>
        <w:t xml:space="preserve"> </w:t>
      </w:r>
      <w:r>
        <w:rPr>
          <w:color w:val="071A7D"/>
          <w:sz w:val="26"/>
        </w:rPr>
        <w:t>по</w:t>
      </w:r>
      <w:r>
        <w:rPr>
          <w:color w:val="071A7D"/>
          <w:spacing w:val="-6"/>
          <w:sz w:val="26"/>
        </w:rPr>
        <w:t xml:space="preserve"> </w:t>
      </w:r>
      <w:r>
        <w:rPr>
          <w:color w:val="071A7D"/>
          <w:sz w:val="26"/>
        </w:rPr>
        <w:t>своему</w:t>
      </w:r>
      <w:r>
        <w:rPr>
          <w:color w:val="071A7D"/>
          <w:spacing w:val="-7"/>
          <w:sz w:val="26"/>
        </w:rPr>
        <w:t xml:space="preserve"> </w:t>
      </w:r>
      <w:r>
        <w:rPr>
          <w:color w:val="071A7D"/>
          <w:sz w:val="26"/>
        </w:rPr>
        <w:t>единоличному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усмотрению с обязательной публикацией изменений в мобильном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приложении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«</w:t>
      </w:r>
      <w:proofErr w:type="spellStart"/>
      <w:r>
        <w:rPr>
          <w:color w:val="071A7D"/>
          <w:sz w:val="26"/>
        </w:rPr>
        <w:t>Супра</w:t>
      </w:r>
      <w:proofErr w:type="spellEnd"/>
      <w:r>
        <w:rPr>
          <w:color w:val="071A7D"/>
          <w:sz w:val="26"/>
        </w:rPr>
        <w:t>»,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в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интернет-магазине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supravl.ru,</w:t>
      </w:r>
      <w:r>
        <w:rPr>
          <w:color w:val="071A7D"/>
          <w:spacing w:val="-9"/>
          <w:sz w:val="26"/>
        </w:rPr>
        <w:t xml:space="preserve"> </w:t>
      </w:r>
      <w:r>
        <w:rPr>
          <w:color w:val="071A7D"/>
          <w:sz w:val="26"/>
        </w:rPr>
        <w:t>в</w:t>
      </w:r>
      <w:r>
        <w:rPr>
          <w:color w:val="071A7D"/>
          <w:spacing w:val="-10"/>
          <w:sz w:val="26"/>
        </w:rPr>
        <w:t xml:space="preserve"> </w:t>
      </w:r>
      <w:r>
        <w:rPr>
          <w:color w:val="071A7D"/>
          <w:sz w:val="26"/>
        </w:rPr>
        <w:t>ресторанах</w:t>
      </w:r>
      <w:r w:rsidR="00906FF0">
        <w:rPr>
          <w:color w:val="071A7D"/>
          <w:sz w:val="26"/>
        </w:rPr>
        <w:t xml:space="preserve"> </w:t>
      </w:r>
      <w:r w:rsidRPr="00906FF0">
        <w:rPr>
          <w:color w:val="071A7D"/>
          <w:sz w:val="26"/>
          <w:szCs w:val="26"/>
        </w:rPr>
        <w:t>«</w:t>
      </w:r>
      <w:proofErr w:type="spellStart"/>
      <w:r w:rsidRPr="00906FF0">
        <w:rPr>
          <w:color w:val="071A7D"/>
          <w:sz w:val="26"/>
          <w:szCs w:val="26"/>
        </w:rPr>
        <w:t>Супра</w:t>
      </w:r>
      <w:proofErr w:type="spellEnd"/>
      <w:r w:rsidRPr="00906FF0">
        <w:rPr>
          <w:color w:val="071A7D"/>
          <w:sz w:val="26"/>
          <w:szCs w:val="26"/>
        </w:rPr>
        <w:t>»</w:t>
      </w:r>
      <w:r w:rsidR="00906FF0">
        <w:rPr>
          <w:color w:val="071A7D"/>
          <w:sz w:val="26"/>
          <w:szCs w:val="26"/>
        </w:rPr>
        <w:t>.</w:t>
      </w:r>
    </w:p>
    <w:p w14:paraId="706C850D" w14:textId="77777777" w:rsidR="00283DA1" w:rsidRPr="00906FF0" w:rsidRDefault="00515D0F" w:rsidP="00906FF0">
      <w:pPr>
        <w:pStyle w:val="a5"/>
        <w:numPr>
          <w:ilvl w:val="1"/>
          <w:numId w:val="2"/>
        </w:numPr>
        <w:tabs>
          <w:tab w:val="left" w:pos="751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В случае любых противоречий между полной и сокращенной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версиями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правил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лояльности,</w:t>
      </w:r>
      <w:r>
        <w:rPr>
          <w:color w:val="071A7D"/>
          <w:spacing w:val="-12"/>
          <w:sz w:val="26"/>
        </w:rPr>
        <w:t xml:space="preserve"> </w:t>
      </w:r>
      <w:r>
        <w:rPr>
          <w:color w:val="071A7D"/>
          <w:sz w:val="26"/>
        </w:rPr>
        <w:t>применяется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полная</w:t>
      </w:r>
      <w:r>
        <w:rPr>
          <w:color w:val="071A7D"/>
          <w:spacing w:val="-13"/>
          <w:sz w:val="26"/>
        </w:rPr>
        <w:t xml:space="preserve"> </w:t>
      </w:r>
      <w:r>
        <w:rPr>
          <w:color w:val="071A7D"/>
          <w:sz w:val="26"/>
        </w:rPr>
        <w:t>версия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правил.</w:t>
      </w:r>
    </w:p>
    <w:p w14:paraId="46640133" w14:textId="77777777" w:rsidR="00906FF0" w:rsidRDefault="00906FF0" w:rsidP="00906FF0">
      <w:pPr>
        <w:pStyle w:val="a5"/>
        <w:tabs>
          <w:tab w:val="left" w:pos="751"/>
        </w:tabs>
        <w:spacing w:before="120" w:after="120"/>
        <w:ind w:left="0" w:right="37"/>
        <w:jc w:val="both"/>
        <w:rPr>
          <w:sz w:val="26"/>
        </w:rPr>
      </w:pPr>
    </w:p>
    <w:p w14:paraId="44ADBB54" w14:textId="7807645E" w:rsidR="00283DA1" w:rsidRPr="00906FF0" w:rsidRDefault="00515D0F" w:rsidP="00906FF0">
      <w:pPr>
        <w:pStyle w:val="1"/>
        <w:numPr>
          <w:ilvl w:val="0"/>
          <w:numId w:val="2"/>
        </w:numPr>
        <w:tabs>
          <w:tab w:val="left" w:pos="520"/>
        </w:tabs>
        <w:spacing w:before="120" w:after="120"/>
        <w:ind w:left="0" w:right="37" w:firstLine="0"/>
        <w:jc w:val="both"/>
      </w:pPr>
      <w:r>
        <w:rPr>
          <w:color w:val="071A7D"/>
        </w:rPr>
        <w:t>Ответственность</w:t>
      </w:r>
    </w:p>
    <w:p w14:paraId="57F86712" w14:textId="77777777" w:rsidR="00283DA1" w:rsidRDefault="00515D0F" w:rsidP="00906FF0">
      <w:pPr>
        <w:pStyle w:val="a5"/>
        <w:numPr>
          <w:ilvl w:val="1"/>
          <w:numId w:val="2"/>
        </w:numPr>
        <w:tabs>
          <w:tab w:val="left" w:pos="732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z w:val="26"/>
        </w:rPr>
        <w:t>Оператор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программы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лояльности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вправе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приостанавливать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участие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клиента в Программе лояльности в случае подозрения в нарушении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данных Правил до выяснения обстоятельств и прекращать участие при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необходимых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доказательствах.</w:t>
      </w:r>
    </w:p>
    <w:p w14:paraId="6F970A68" w14:textId="77777777" w:rsidR="00283DA1" w:rsidRDefault="00515D0F" w:rsidP="00906FF0">
      <w:pPr>
        <w:pStyle w:val="a5"/>
        <w:numPr>
          <w:ilvl w:val="1"/>
          <w:numId w:val="2"/>
        </w:numPr>
        <w:tabs>
          <w:tab w:val="left" w:pos="732"/>
        </w:tabs>
        <w:spacing w:before="120" w:after="120"/>
        <w:ind w:left="0" w:right="37" w:firstLine="0"/>
        <w:jc w:val="both"/>
        <w:rPr>
          <w:sz w:val="26"/>
        </w:rPr>
      </w:pPr>
      <w:r>
        <w:rPr>
          <w:color w:val="071A7D"/>
          <w:spacing w:val="-1"/>
          <w:sz w:val="26"/>
        </w:rPr>
        <w:t>Ответственность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pacing w:val="-1"/>
          <w:sz w:val="26"/>
        </w:rPr>
        <w:t>Оператора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pacing w:val="-1"/>
          <w:sz w:val="26"/>
        </w:rPr>
        <w:t>программы</w:t>
      </w:r>
      <w:r>
        <w:rPr>
          <w:color w:val="071A7D"/>
          <w:spacing w:val="-14"/>
          <w:sz w:val="26"/>
        </w:rPr>
        <w:t xml:space="preserve"> </w:t>
      </w:r>
      <w:r>
        <w:rPr>
          <w:color w:val="071A7D"/>
          <w:sz w:val="26"/>
        </w:rPr>
        <w:t>лояльности</w:t>
      </w:r>
      <w:r>
        <w:rPr>
          <w:color w:val="071A7D"/>
          <w:spacing w:val="-15"/>
          <w:sz w:val="26"/>
        </w:rPr>
        <w:t xml:space="preserve"> </w:t>
      </w:r>
      <w:r>
        <w:rPr>
          <w:color w:val="071A7D"/>
          <w:sz w:val="26"/>
        </w:rPr>
        <w:t>ограничивается</w:t>
      </w:r>
      <w:r>
        <w:rPr>
          <w:color w:val="071A7D"/>
          <w:spacing w:val="-66"/>
          <w:sz w:val="26"/>
        </w:rPr>
        <w:t xml:space="preserve"> </w:t>
      </w:r>
      <w:r>
        <w:rPr>
          <w:color w:val="071A7D"/>
          <w:sz w:val="26"/>
        </w:rPr>
        <w:t>начислением надлежащего количества баллов и/или присвоением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уровня,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на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которые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участник</w:t>
      </w:r>
      <w:r>
        <w:rPr>
          <w:color w:val="071A7D"/>
          <w:spacing w:val="1"/>
          <w:sz w:val="26"/>
        </w:rPr>
        <w:t xml:space="preserve"> </w:t>
      </w:r>
      <w:r>
        <w:rPr>
          <w:color w:val="071A7D"/>
          <w:sz w:val="26"/>
        </w:rPr>
        <w:t>имеет</w:t>
      </w:r>
      <w:r>
        <w:rPr>
          <w:color w:val="071A7D"/>
          <w:spacing w:val="2"/>
          <w:sz w:val="26"/>
        </w:rPr>
        <w:t xml:space="preserve"> </w:t>
      </w:r>
      <w:r>
        <w:rPr>
          <w:color w:val="071A7D"/>
          <w:sz w:val="26"/>
        </w:rPr>
        <w:t>право.</w:t>
      </w:r>
    </w:p>
    <w:p w14:paraId="10773511" w14:textId="5BF129AF" w:rsidR="00283DA1" w:rsidRDefault="00515D0F" w:rsidP="00906FF0">
      <w:pPr>
        <w:pStyle w:val="a3"/>
        <w:spacing w:before="120" w:after="120"/>
        <w:ind w:left="0" w:right="37"/>
        <w:jc w:val="both"/>
      </w:pPr>
      <w:r>
        <w:rPr>
          <w:color w:val="071A7D"/>
        </w:rPr>
        <w:t>В</w:t>
      </w:r>
      <w:r>
        <w:rPr>
          <w:color w:val="071A7D"/>
          <w:spacing w:val="-12"/>
        </w:rPr>
        <w:t xml:space="preserve"> </w:t>
      </w:r>
      <w:r>
        <w:rPr>
          <w:color w:val="071A7D"/>
        </w:rPr>
        <w:t>случае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возникновения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вопросов,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пожалуйста,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обращайтесь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в</w:t>
      </w:r>
      <w:r>
        <w:rPr>
          <w:color w:val="071A7D"/>
          <w:spacing w:val="-11"/>
        </w:rPr>
        <w:t xml:space="preserve"> </w:t>
      </w:r>
      <w:r>
        <w:rPr>
          <w:color w:val="071A7D"/>
        </w:rPr>
        <w:t>Центр</w:t>
      </w:r>
      <w:r>
        <w:rPr>
          <w:color w:val="071A7D"/>
          <w:spacing w:val="-67"/>
        </w:rPr>
        <w:t xml:space="preserve"> </w:t>
      </w:r>
      <w:r>
        <w:rPr>
          <w:color w:val="071A7D"/>
        </w:rPr>
        <w:t>заботы</w:t>
      </w:r>
      <w:r>
        <w:rPr>
          <w:color w:val="071A7D"/>
          <w:spacing w:val="-1"/>
        </w:rPr>
        <w:t xml:space="preserve"> </w:t>
      </w:r>
      <w:r>
        <w:rPr>
          <w:color w:val="071A7D"/>
        </w:rPr>
        <w:t>о гостях</w:t>
      </w:r>
      <w:r>
        <w:rPr>
          <w:color w:val="071A7D"/>
          <w:spacing w:val="-1"/>
        </w:rPr>
        <w:t xml:space="preserve"> </w:t>
      </w:r>
      <w:r>
        <w:rPr>
          <w:color w:val="071A7D"/>
        </w:rPr>
        <w:t>по электронной</w:t>
      </w:r>
      <w:r>
        <w:rPr>
          <w:color w:val="071A7D"/>
          <w:spacing w:val="-1"/>
        </w:rPr>
        <w:t xml:space="preserve"> </w:t>
      </w:r>
      <w:r>
        <w:rPr>
          <w:color w:val="071A7D"/>
        </w:rPr>
        <w:t xml:space="preserve">почте </w:t>
      </w:r>
      <w:r w:rsidR="00213A3B" w:rsidRPr="00213A3B">
        <w:rPr>
          <w:color w:val="071A7D"/>
        </w:rPr>
        <w:t>helpsupra@supravl.ru</w:t>
      </w:r>
    </w:p>
    <w:sectPr w:rsidR="00283DA1">
      <w:pgSz w:w="11920" w:h="16840"/>
      <w:pgMar w:top="1360" w:right="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40687"/>
    <w:multiLevelType w:val="multilevel"/>
    <w:tmpl w:val="F498F5B2"/>
    <w:lvl w:ilvl="0">
      <w:start w:val="3"/>
      <w:numFmt w:val="decimal"/>
      <w:lvlText w:val="%1"/>
      <w:lvlJc w:val="left"/>
      <w:pPr>
        <w:ind w:left="605" w:hanging="50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05" w:hanging="506"/>
      </w:pPr>
      <w:rPr>
        <w:rFonts w:ascii="Microsoft Sans Serif" w:eastAsia="Microsoft Sans Serif" w:hAnsi="Microsoft Sans Serif" w:cs="Microsoft Sans Serif" w:hint="default"/>
        <w:color w:val="071A7D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72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8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4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506"/>
      </w:pPr>
      <w:rPr>
        <w:rFonts w:hint="default"/>
        <w:lang w:val="ru-RU" w:eastAsia="en-US" w:bidi="ar-SA"/>
      </w:rPr>
    </w:lvl>
  </w:abstractNum>
  <w:abstractNum w:abstractNumId="1" w15:restartNumberingAfterBreak="0">
    <w:nsid w:val="47FB1C57"/>
    <w:multiLevelType w:val="multilevel"/>
    <w:tmpl w:val="5A5AAD5E"/>
    <w:lvl w:ilvl="0">
      <w:start w:val="1"/>
      <w:numFmt w:val="decimal"/>
      <w:lvlText w:val="%1."/>
      <w:lvlJc w:val="left"/>
      <w:pPr>
        <w:ind w:left="100" w:hanging="289"/>
      </w:pPr>
      <w:rPr>
        <w:rFonts w:ascii="Arial" w:eastAsia="Arial" w:hAnsi="Arial" w:cs="Arial" w:hint="default"/>
        <w:b/>
        <w:bCs/>
        <w:color w:val="071A7D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06"/>
      </w:pPr>
      <w:rPr>
        <w:rFonts w:ascii="Microsoft Sans Serif" w:eastAsia="Microsoft Sans Serif" w:hAnsi="Microsoft Sans Serif" w:cs="Microsoft Sans Serif" w:hint="default"/>
        <w:color w:val="071A7D"/>
        <w:spacing w:val="-1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23"/>
      </w:pPr>
      <w:rPr>
        <w:rFonts w:ascii="Microsoft Sans Serif" w:eastAsia="Microsoft Sans Serif" w:hAnsi="Microsoft Sans Serif" w:cs="Microsoft Sans Serif" w:hint="default"/>
        <w:color w:val="071A7D"/>
        <w:spacing w:val="-1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962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5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7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0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2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5" w:hanging="723"/>
      </w:pPr>
      <w:rPr>
        <w:rFonts w:hint="default"/>
        <w:lang w:val="ru-RU" w:eastAsia="en-US" w:bidi="ar-SA"/>
      </w:rPr>
    </w:lvl>
  </w:abstractNum>
  <w:num w:numId="1" w16cid:durableId="1518428160">
    <w:abstractNumId w:val="0"/>
  </w:num>
  <w:num w:numId="2" w16cid:durableId="1451321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DA1"/>
    <w:rsid w:val="00112557"/>
    <w:rsid w:val="00116905"/>
    <w:rsid w:val="00152E2C"/>
    <w:rsid w:val="00167D7E"/>
    <w:rsid w:val="00176E33"/>
    <w:rsid w:val="001779FC"/>
    <w:rsid w:val="001976DA"/>
    <w:rsid w:val="001E3E98"/>
    <w:rsid w:val="00213A3B"/>
    <w:rsid w:val="00283DA1"/>
    <w:rsid w:val="002D05E1"/>
    <w:rsid w:val="002F0F4E"/>
    <w:rsid w:val="0042412A"/>
    <w:rsid w:val="00457501"/>
    <w:rsid w:val="004B6136"/>
    <w:rsid w:val="004C61A1"/>
    <w:rsid w:val="004D4DB6"/>
    <w:rsid w:val="004E4B3C"/>
    <w:rsid w:val="004F149E"/>
    <w:rsid w:val="00504853"/>
    <w:rsid w:val="00515D0F"/>
    <w:rsid w:val="005B62BC"/>
    <w:rsid w:val="005F3DE8"/>
    <w:rsid w:val="0065277D"/>
    <w:rsid w:val="00792302"/>
    <w:rsid w:val="007E2463"/>
    <w:rsid w:val="00802960"/>
    <w:rsid w:val="008B7F9D"/>
    <w:rsid w:val="00906FF0"/>
    <w:rsid w:val="00936065"/>
    <w:rsid w:val="009C4A26"/>
    <w:rsid w:val="009E51A1"/>
    <w:rsid w:val="009F1193"/>
    <w:rsid w:val="00A071E2"/>
    <w:rsid w:val="00A239F6"/>
    <w:rsid w:val="00A90385"/>
    <w:rsid w:val="00B60E51"/>
    <w:rsid w:val="00B834D7"/>
    <w:rsid w:val="00BA61DD"/>
    <w:rsid w:val="00C00E47"/>
    <w:rsid w:val="00C010B0"/>
    <w:rsid w:val="00CB591B"/>
    <w:rsid w:val="00CD648B"/>
    <w:rsid w:val="00D23C76"/>
    <w:rsid w:val="00D344C0"/>
    <w:rsid w:val="00D41420"/>
    <w:rsid w:val="00D45A6A"/>
    <w:rsid w:val="00DC5981"/>
    <w:rsid w:val="00DD1024"/>
    <w:rsid w:val="00DE5E6A"/>
    <w:rsid w:val="00E86489"/>
    <w:rsid w:val="00FA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FB9D"/>
  <w15:docId w15:val="{47D5A46E-F330-4CDC-BD92-379A54B1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235"/>
      <w:ind w:left="388" w:hanging="289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298" w:right="103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Normal (Web)"/>
    <w:basedOn w:val="a"/>
    <w:uiPriority w:val="99"/>
    <w:unhideWhenUsed/>
    <w:rsid w:val="00A071E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Супра_Краткие правила</vt:lpstr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Супра_Краткие правила</dc:title>
  <dc:subject/>
  <dc:creator>alina</dc:creator>
  <cp:keywords/>
  <dc:description/>
  <cp:lastModifiedBy>Данил</cp:lastModifiedBy>
  <cp:revision>4</cp:revision>
  <dcterms:created xsi:type="dcterms:W3CDTF">2025-04-03T07:22:00Z</dcterms:created>
  <dcterms:modified xsi:type="dcterms:W3CDTF">2025-06-23T13:19:00Z</dcterms:modified>
</cp:coreProperties>
</file>